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633EDD">
        <w:t>June 6</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C03B64">
        <w:t>Mon</w:t>
      </w:r>
      <w:r w:rsidR="00EC280E">
        <w:t>day</w:t>
      </w:r>
      <w:r w:rsidRPr="005A60DB">
        <w:t xml:space="preserve">, </w:t>
      </w:r>
      <w:r w:rsidR="00633EDD">
        <w:t>June 6</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633EDD">
        <w:t xml:space="preserve">Todd Pettit, </w:t>
      </w:r>
      <w:r w:rsidR="004A4E88">
        <w:t>Jay Young</w:t>
      </w:r>
      <w:r w:rsidR="00C07F75">
        <w:t xml:space="preserve"> and</w:t>
      </w:r>
      <w:r w:rsidR="00A0733F">
        <w:t xml:space="preserve"> </w:t>
      </w:r>
      <w:r w:rsidRPr="005A60DB">
        <w:t>Fiscal Officer David Rudy</w:t>
      </w:r>
      <w:r>
        <w:t>.</w:t>
      </w:r>
      <w:r w:rsidR="00D908C4">
        <w:t xml:space="preserve"> </w:t>
      </w:r>
      <w:r w:rsidR="007E1FD4">
        <w:t xml:space="preserve"> </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B50780">
        <w:t>2</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633EDD">
        <w:t>Young</w:t>
      </w:r>
      <w:r w:rsidR="00EB6C0C">
        <w:t xml:space="preserve"> </w:t>
      </w:r>
      <w:r>
        <w:t xml:space="preserve">moved to suspend the reading of </w:t>
      </w:r>
      <w:r w:rsidR="00355379">
        <w:t>and approve the minutes</w:t>
      </w:r>
      <w:r>
        <w:t xml:space="preserve"> of the </w:t>
      </w:r>
      <w:r w:rsidR="007E1FD4">
        <w:t xml:space="preserve">May </w:t>
      </w:r>
      <w:r w:rsidR="00633EDD">
        <w:t>16</w:t>
      </w:r>
      <w:r w:rsidR="006F03CE">
        <w:t xml:space="preserve">, 2022 </w:t>
      </w:r>
      <w:r w:rsidR="00EB6C0C">
        <w:t>regular session</w:t>
      </w:r>
      <w:r w:rsidR="004E4782">
        <w:t>.</w:t>
      </w:r>
      <w:r>
        <w:t xml:space="preserve"> </w:t>
      </w:r>
      <w:r w:rsidR="00355379">
        <w:t>S</w:t>
      </w:r>
      <w:r>
        <w:t xml:space="preserve">econded by Trustee </w:t>
      </w:r>
      <w:r w:rsidR="00633EDD">
        <w:t>McClure</w:t>
      </w:r>
      <w:r w:rsidR="00355379">
        <w:t>, m</w:t>
      </w:r>
      <w:r>
        <w:t xml:space="preserve">otion carried </w:t>
      </w:r>
      <w:r w:rsidR="00633EDD">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DB7014" w:rsidP="004257E4">
      <w:pPr>
        <w:spacing w:after="0" w:line="240" w:lineRule="auto"/>
        <w:rPr>
          <w:b/>
        </w:rPr>
      </w:pPr>
      <w:r>
        <w:t xml:space="preserve">Interim </w:t>
      </w:r>
      <w:r w:rsidR="00B05D6F">
        <w:t xml:space="preserve">Chief </w:t>
      </w:r>
      <w:r>
        <w:t>John Heath stated the department ha</w:t>
      </w:r>
      <w:r w:rsidR="00167418">
        <w:t xml:space="preserve">s </w:t>
      </w:r>
      <w:r w:rsidR="00633EDD">
        <w:t>805</w:t>
      </w:r>
      <w:r w:rsidR="007E1FD4">
        <w:t xml:space="preserve"> </w:t>
      </w:r>
      <w:r w:rsidR="004E4782">
        <w:t>incidents</w:t>
      </w:r>
      <w:r>
        <w:t xml:space="preserve"> </w:t>
      </w:r>
      <w:r w:rsidR="006F03CE">
        <w:t>YTD 2022</w:t>
      </w:r>
      <w:r>
        <w:t xml:space="preserve"> </w:t>
      </w:r>
      <w:r w:rsidR="00EB6C0C">
        <w:t xml:space="preserve">with </w:t>
      </w:r>
      <w:r w:rsidR="00633EDD">
        <w:t>114</w:t>
      </w:r>
      <w:r w:rsidR="00EB6C0C">
        <w:t xml:space="preserve"> calls for service since the last regular meeting.  This was an average of </w:t>
      </w:r>
      <w:r w:rsidR="00C03B64">
        <w:t>5.</w:t>
      </w:r>
      <w:r w:rsidR="00A0733F">
        <w:t>1</w:t>
      </w:r>
      <w:r w:rsidR="00633EDD">
        <w:t>3</w:t>
      </w:r>
      <w:r w:rsidR="00EB6C0C">
        <w:t xml:space="preserve"> calls per day.  There were </w:t>
      </w:r>
      <w:r w:rsidR="002571F3">
        <w:t>1</w:t>
      </w:r>
      <w:r w:rsidR="00633EDD">
        <w:t>6</w:t>
      </w:r>
      <w:r w:rsidR="00EB6C0C">
        <w:t xml:space="preserve"> overlapping calls</w:t>
      </w:r>
      <w:r w:rsidR="002571F3">
        <w:t xml:space="preserve">, </w:t>
      </w:r>
      <w:r w:rsidR="00EB6C0C">
        <w:t xml:space="preserve">mutual aid received </w:t>
      </w:r>
      <w:r w:rsidR="002571F3">
        <w:t>calls of</w:t>
      </w:r>
      <w:r w:rsidR="00EB6C0C">
        <w:t xml:space="preserve"> </w:t>
      </w:r>
      <w:r w:rsidR="00633EDD">
        <w:t>5</w:t>
      </w:r>
      <w:r w:rsidR="00EB6C0C">
        <w:t xml:space="preserve"> </w:t>
      </w:r>
      <w:r w:rsidR="002571F3">
        <w:t xml:space="preserve">and </w:t>
      </w:r>
      <w:r w:rsidR="00633EDD">
        <w:t>7</w:t>
      </w:r>
      <w:r w:rsidR="002571F3">
        <w:t xml:space="preserve"> mutual aid</w:t>
      </w:r>
      <w:r w:rsidR="004E4782">
        <w:t xml:space="preserve"> given. </w:t>
      </w:r>
      <w:r w:rsidR="007E1FD4">
        <w:t xml:space="preserve">The department </w:t>
      </w:r>
      <w:r w:rsidR="00633EDD">
        <w:t>assisted Bethel Township with a water rescue</w:t>
      </w:r>
      <w:r w:rsidR="001C5C4A">
        <w:t>.</w:t>
      </w:r>
      <w:r w:rsidR="00633EDD">
        <w:t xml:space="preserve"> John reminded the public to use life jackets as they do save lives.  The department created a summer safety flyer and posted it online.  The department responded to a call of a bicyclist that had fallen off a bridge on Fairfield Pike into the water. He was treated for non-life-threatening injuries.  John presented 3 candidates for employment, including </w:t>
      </w:r>
      <w:r w:rsidR="003A5136">
        <w:t>an</w:t>
      </w:r>
      <w:r w:rsidR="00633EDD">
        <w:t xml:space="preserve"> EMT and 2 FF/EMTs.  The Memorial Day parade was a great success. John is currently working on the permits for the VFW 4</w:t>
      </w:r>
      <w:r w:rsidR="00633EDD" w:rsidRPr="00633EDD">
        <w:rPr>
          <w:vertAlign w:val="superscript"/>
        </w:rPr>
        <w:t>th</w:t>
      </w:r>
      <w:r w:rsidR="00633EDD">
        <w:t xml:space="preserve"> of July fireworks.  The line-up for the parade on July 4th will begin at 1pm at Greenon with the parade starting at 2pm, and participants can register online.  There will be a community picnic at the firehouse after the parade.</w:t>
      </w:r>
    </w:p>
    <w:p w:rsidR="00204260" w:rsidRDefault="00204260" w:rsidP="004257E4">
      <w:pPr>
        <w:spacing w:after="0" w:line="240" w:lineRule="auto"/>
        <w:ind w:firstLine="720"/>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1C5C4A">
        <w:t xml:space="preserve">stated </w:t>
      </w:r>
      <w:r w:rsidR="00AA139A">
        <w:t xml:space="preserve">road mowing was in progress.  The F550 truck is going to White’s for a recall on a cracked frame. The department will borrow the Village’s dump truck if there is a need for a funeral.  A number of potholes have been filed in the township and there is a problem spot on Ashbrook.  Don asked about the sign at the road department building and noted he did not see a need for a digital sign. There were a number of positive comments on the cemetery for Memorial Day and Don reminded the public that decorations should be picked up.  The department has a couple of funerals scheduled this week.  Don asked about the mowing of nuisance properties in the township.  The trustees noted Deputy Baldwin was contacting a number of the owners, and if the department does mow the property to keep track of the hours.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AA139A">
        <w:t>had no report</w:t>
      </w:r>
      <w:r w:rsidR="001C5C4A">
        <w:t>.</w:t>
      </w:r>
      <w:r w:rsidR="00C07F75">
        <w:t xml:space="preserve">  </w:t>
      </w:r>
      <w:r w:rsidR="00252788">
        <w:t xml:space="preserve">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AA139A">
        <w:t>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C07F75">
        <w:t>presented checks</w:t>
      </w:r>
      <w:r w:rsidR="00AA139A">
        <w:t>, the latest credit card statement and the March bank reconciliation and reports to the trustees.</w:t>
      </w:r>
      <w:r w:rsidR="00C07F75">
        <w:t xml:space="preserve">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EB7A6E" w:rsidRDefault="00C07F75" w:rsidP="004257E4">
      <w:pPr>
        <w:spacing w:after="0" w:line="240" w:lineRule="auto"/>
      </w:pPr>
      <w:r>
        <w:t xml:space="preserve">Trustee </w:t>
      </w:r>
      <w:r w:rsidR="00E8189A">
        <w:t>Young noted that there was no information on the delivery date of the fuel tank for the road department</w:t>
      </w:r>
      <w:r>
        <w:t>.</w:t>
      </w:r>
    </w:p>
    <w:p w:rsidR="00C07F75" w:rsidRDefault="00C07F75" w:rsidP="004257E4">
      <w:pPr>
        <w:spacing w:after="0" w:line="240" w:lineRule="auto"/>
      </w:pPr>
    </w:p>
    <w:p w:rsidR="00674CBB" w:rsidRDefault="00AA139A" w:rsidP="004257E4">
      <w:pPr>
        <w:spacing w:after="0" w:line="240" w:lineRule="auto"/>
      </w:pPr>
      <w:r>
        <w:t>The quotes for chip/seal projects came in from $1.65 to $2.00 a square foot.</w:t>
      </w:r>
    </w:p>
    <w:p w:rsidR="00E8189A" w:rsidRDefault="00E8189A" w:rsidP="004257E4">
      <w:pPr>
        <w:spacing w:after="0" w:line="240" w:lineRule="auto"/>
      </w:pPr>
    </w:p>
    <w:p w:rsidR="00E8189A" w:rsidRDefault="00E8189A" w:rsidP="004257E4">
      <w:pPr>
        <w:spacing w:after="0" w:line="240" w:lineRule="auto"/>
      </w:pPr>
      <w:r>
        <w:t xml:space="preserve">Trustee </w:t>
      </w:r>
      <w:r w:rsidR="00AA139A">
        <w:t>Young noted that the electric bills will be going higher along with natural gas in the near future due to the rising supply costs.  He noted that some of the residential solar packages may become more attractive</w:t>
      </w:r>
      <w:r w:rsidR="00D27C49">
        <w:t xml:space="preserve"> due to the increases.</w:t>
      </w:r>
    </w:p>
    <w:p w:rsidR="00AE577F" w:rsidRDefault="00AE577F" w:rsidP="004257E4">
      <w:pPr>
        <w:spacing w:after="0" w:line="240" w:lineRule="auto"/>
      </w:pPr>
    </w:p>
    <w:p w:rsidR="0086628C" w:rsidRPr="007F0CCA" w:rsidRDefault="001065E5" w:rsidP="004257E4">
      <w:pPr>
        <w:spacing w:after="0" w:line="240" w:lineRule="auto"/>
      </w:pPr>
      <w:r>
        <w:rPr>
          <w:b/>
          <w:sz w:val="22"/>
          <w:szCs w:val="22"/>
        </w:rPr>
        <w:t>NEW BUSINESS</w:t>
      </w:r>
    </w:p>
    <w:p w:rsidR="00AE577F" w:rsidRDefault="00AE577F" w:rsidP="004257E4">
      <w:pPr>
        <w:spacing w:after="0" w:line="240" w:lineRule="auto"/>
      </w:pPr>
    </w:p>
    <w:p w:rsidR="00AE577F" w:rsidRDefault="00D27C49" w:rsidP="004257E4">
      <w:pPr>
        <w:spacing w:after="0" w:line="240" w:lineRule="auto"/>
      </w:pPr>
      <w:r>
        <w:t xml:space="preserve">The Enon VFW Commander Russ Graham asked the trustees for a donation to help with the cost of the fireworks display.  He noted the cost of the display was up almost $2,000 over last year.  Trustee Young made a motion to approve $1,500.00 as a donation for the VFW for the firework display.  Seconded by Trustee </w:t>
      </w:r>
      <w:r w:rsidR="00976A76">
        <w:t>McClure</w:t>
      </w:r>
      <w:r>
        <w:t>, motion carried 3-0. (Resolution 2022-019)</w:t>
      </w:r>
      <w:r w:rsidR="00E8189A">
        <w:t xml:space="preserve">  </w:t>
      </w:r>
    </w:p>
    <w:p w:rsidR="00AE577F" w:rsidRDefault="00AE577F" w:rsidP="004257E4">
      <w:pPr>
        <w:spacing w:after="0" w:line="240" w:lineRule="auto"/>
      </w:pPr>
    </w:p>
    <w:p w:rsidR="00976A76" w:rsidRDefault="00D27C49" w:rsidP="004257E4">
      <w:pPr>
        <w:spacing w:after="0" w:line="240" w:lineRule="auto"/>
      </w:pPr>
      <w:r>
        <w:lastRenderedPageBreak/>
        <w:t xml:space="preserve">Trustee McClure noted the speed study had been completed and there was a recommendation to approve the reduction of the speed limit on Fowler Road, from Dayton Road to Broadway and from Broadway to Rebert Pike down to 45 MPH.  </w:t>
      </w:r>
      <w:r w:rsidR="0015459E">
        <w:t>In order to proceed the trustees, the sheriff and the fire department would have to approve the reduction.  Trustee McClure moved to accept and proceed with the reduction of the speed limit to 45 MPH on Fowler Road.  Seconded by Trustee Young, motion carried 3-0. (Resolution 2022-020)</w:t>
      </w:r>
    </w:p>
    <w:p w:rsidR="0015459E" w:rsidRDefault="0015459E" w:rsidP="004257E4">
      <w:pPr>
        <w:spacing w:after="0" w:line="240" w:lineRule="auto"/>
      </w:pPr>
    </w:p>
    <w:p w:rsidR="0015459E" w:rsidRDefault="0015459E" w:rsidP="004257E4">
      <w:pPr>
        <w:spacing w:after="0" w:line="240" w:lineRule="auto"/>
      </w:pPr>
      <w:r>
        <w:t xml:space="preserve">Trustee Young met with the members of Citizens Against Mining (CAM) and they would like the trustees to have a public meeting so that CAM could present an update on the proposed mining sites in the township.  They asked the trustees to attend the technical review when and if the review occurs. </w:t>
      </w:r>
    </w:p>
    <w:p w:rsidR="0015459E" w:rsidRDefault="0015459E" w:rsidP="004257E4">
      <w:pPr>
        <w:spacing w:after="0" w:line="240" w:lineRule="auto"/>
      </w:pPr>
    </w:p>
    <w:p w:rsidR="0015459E" w:rsidRDefault="0015459E" w:rsidP="004257E4">
      <w:pPr>
        <w:spacing w:after="0" w:line="240" w:lineRule="auto"/>
      </w:pPr>
      <w:r>
        <w:t xml:space="preserve">Trustees noted that Community Development was holding meetings to create a county response to proposed solar farms in the county.  </w:t>
      </w:r>
    </w:p>
    <w:p w:rsidR="00AE577F" w:rsidRDefault="00AE577F"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1328AE" w:rsidRDefault="0015459E" w:rsidP="004257E4">
      <w:pPr>
        <w:spacing w:after="0" w:line="240" w:lineRule="auto"/>
      </w:pPr>
      <w:r>
        <w:t>Mr. Mike Kammer asked the trustees to place the speed</w:t>
      </w:r>
      <w:r w:rsidR="003872D8">
        <w:t xml:space="preserve"> radar</w:t>
      </w:r>
      <w:r>
        <w:t xml:space="preserve"> sign on Fowler Road </w:t>
      </w:r>
      <w:r w:rsidR="003872D8">
        <w:t>after the new speed limit is in effect and to also ask Deputy Baldwin to increase patrols</w:t>
      </w:r>
      <w:r w:rsidR="001921D7">
        <w:t xml:space="preserve">. </w:t>
      </w:r>
    </w:p>
    <w:p w:rsidR="003872D8" w:rsidRDefault="003872D8" w:rsidP="004257E4">
      <w:pPr>
        <w:spacing w:after="0" w:line="240" w:lineRule="auto"/>
      </w:pPr>
    </w:p>
    <w:p w:rsidR="003872D8" w:rsidRDefault="003872D8" w:rsidP="004257E4">
      <w:pPr>
        <w:spacing w:after="0" w:line="240" w:lineRule="auto"/>
      </w:pPr>
      <w:r>
        <w:t>Ms. Barb Shuipr thanked the trustees on behalf of CAM and noted that CAM was very interested in attending a special trustee meeting to discuss updates.</w:t>
      </w:r>
    </w:p>
    <w:p w:rsidR="001921D7" w:rsidRDefault="001921D7" w:rsidP="004257E4">
      <w:pPr>
        <w:spacing w:after="0" w:line="240" w:lineRule="auto"/>
      </w:pPr>
    </w:p>
    <w:p w:rsidR="003872D8" w:rsidRDefault="003872D8" w:rsidP="004257E4">
      <w:pPr>
        <w:spacing w:after="0" w:line="240" w:lineRule="auto"/>
      </w:pPr>
      <w:r>
        <w:t>At 8:04 pm, Trustee McClure moved to enter into executive session for the purpose of discussing the employment, appointment, discipline, dismissal, promotion or compensation of a public employee.  Seconded by Trustee Young, motion carried 3-0.</w:t>
      </w:r>
    </w:p>
    <w:p w:rsidR="003872D8" w:rsidRDefault="003872D8" w:rsidP="004257E4">
      <w:pPr>
        <w:spacing w:after="0" w:line="240" w:lineRule="auto"/>
      </w:pPr>
    </w:p>
    <w:p w:rsidR="003872D8" w:rsidRDefault="003872D8" w:rsidP="004257E4">
      <w:pPr>
        <w:spacing w:after="0" w:line="240" w:lineRule="auto"/>
      </w:pPr>
      <w:r>
        <w:t>At 10:27 pm, Trustee Young moved to reenter regular session. Seconded by Trustee McClure, motion carried 3-0.</w:t>
      </w:r>
    </w:p>
    <w:p w:rsidR="003872D8" w:rsidRDefault="003872D8" w:rsidP="004257E4">
      <w:pPr>
        <w:spacing w:after="0" w:line="240" w:lineRule="auto"/>
      </w:pPr>
    </w:p>
    <w:p w:rsidR="003872D8" w:rsidRDefault="003872D8" w:rsidP="004257E4">
      <w:pPr>
        <w:spacing w:after="0" w:line="240" w:lineRule="auto"/>
      </w:pPr>
      <w:r>
        <w:t>Trustee Young moved to hire Barik Ray, Corey Williams and Steven Jordan II pending the results of the background check and preemployment screening.  Seconded by Trustee Pettit, motion carried 3-0.</w:t>
      </w:r>
    </w:p>
    <w:p w:rsidR="003872D8" w:rsidRDefault="003872D8" w:rsidP="004257E4">
      <w:pPr>
        <w:spacing w:after="0" w:line="240" w:lineRule="auto"/>
      </w:pPr>
    </w:p>
    <w:p w:rsidR="00C670D1" w:rsidRDefault="003872D8" w:rsidP="004257E4">
      <w:pPr>
        <w:spacing w:after="0" w:line="240" w:lineRule="auto"/>
      </w:pPr>
      <w:r>
        <w:t xml:space="preserve">Trustee McClure moved to remove </w:t>
      </w:r>
      <w:r w:rsidR="003A5136">
        <w:t>interim</w:t>
      </w:r>
      <w:r>
        <w:t xml:space="preserve"> from the title for John Heath </w:t>
      </w:r>
      <w:r w:rsidR="00C670D1">
        <w:t>making him the Chief of Fire and Emergency Services. Seconded by Trustee Young, motion carried 3-0. (Resolution 2022-021)</w:t>
      </w:r>
    </w:p>
    <w:p w:rsidR="00C670D1" w:rsidRDefault="00C670D1" w:rsidP="004257E4">
      <w:pPr>
        <w:spacing w:after="0" w:line="240" w:lineRule="auto"/>
      </w:pPr>
    </w:p>
    <w:p w:rsidR="00C670D1" w:rsidRDefault="00C670D1" w:rsidP="004257E4">
      <w:pPr>
        <w:spacing w:after="0" w:line="240" w:lineRule="auto"/>
      </w:pPr>
      <w:r>
        <w:t>Trustee McClure moved to approve the following raises for members of the fire/ems department:</w:t>
      </w:r>
    </w:p>
    <w:p w:rsidR="00C670D1" w:rsidRDefault="00C670D1" w:rsidP="004257E4">
      <w:pPr>
        <w:spacing w:after="0" w:line="240" w:lineRule="auto"/>
      </w:pPr>
      <w:r>
        <w:tab/>
        <w:t>Chief – A $6,000 raise from $10,000 to $16,000</w:t>
      </w:r>
    </w:p>
    <w:p w:rsidR="00C670D1" w:rsidRDefault="00C670D1" w:rsidP="004257E4">
      <w:pPr>
        <w:spacing w:after="0" w:line="240" w:lineRule="auto"/>
      </w:pPr>
      <w:r>
        <w:tab/>
        <w:t>Assistant Chief – A $1,500 raise from $7,500 to $9,000</w:t>
      </w:r>
    </w:p>
    <w:p w:rsidR="00C670D1" w:rsidRDefault="00C670D1" w:rsidP="004257E4">
      <w:pPr>
        <w:spacing w:after="0" w:line="240" w:lineRule="auto"/>
      </w:pPr>
      <w:r>
        <w:tab/>
        <w:t>Lieutenant – A $300 raise from $2,200 to $2,500</w:t>
      </w:r>
    </w:p>
    <w:p w:rsidR="00C670D1" w:rsidRDefault="00C670D1" w:rsidP="004257E4">
      <w:pPr>
        <w:spacing w:after="0" w:line="240" w:lineRule="auto"/>
      </w:pPr>
      <w:r>
        <w:t>Seconded by Trustee Young, motion carried 3-0. (Resolution 2022-022)</w:t>
      </w:r>
    </w:p>
    <w:p w:rsidR="00C670D1" w:rsidRDefault="00C670D1" w:rsidP="004257E4">
      <w:pPr>
        <w:spacing w:after="0" w:line="240" w:lineRule="auto"/>
      </w:pPr>
    </w:p>
    <w:p w:rsidR="00C670D1" w:rsidRDefault="00C670D1" w:rsidP="004257E4">
      <w:pPr>
        <w:spacing w:after="0" w:line="240" w:lineRule="auto"/>
      </w:pPr>
      <w:r>
        <w:t xml:space="preserve">Trustee McClure moved to accept the </w:t>
      </w:r>
      <w:r w:rsidRPr="00C670D1">
        <w:rPr>
          <w:color w:val="000000"/>
        </w:rPr>
        <w:t>Pre-Disciplinary Conference Hearing Officer Report</w:t>
      </w:r>
      <w:r>
        <w:t xml:space="preserve"> and terminate the employment of Jason Pettito.  Seconded by Trustee Young, motion carried 3-0.</w:t>
      </w:r>
    </w:p>
    <w:p w:rsidR="00C670D1" w:rsidRDefault="00C670D1" w:rsidP="004257E4">
      <w:pPr>
        <w:spacing w:after="0" w:line="240" w:lineRule="auto"/>
      </w:pPr>
    </w:p>
    <w:p w:rsidR="00720114" w:rsidRPr="005A60DB" w:rsidRDefault="00C670D1" w:rsidP="004257E4">
      <w:pPr>
        <w:spacing w:after="0" w:line="240" w:lineRule="auto"/>
      </w:pPr>
      <w:r>
        <w:t>A</w:t>
      </w:r>
      <w:r w:rsidR="00720114">
        <w:t xml:space="preserve">t </w:t>
      </w:r>
      <w:r>
        <w:t>10:30</w:t>
      </w:r>
      <w:r w:rsidR="00976A76">
        <w:t xml:space="preserve"> </w:t>
      </w:r>
      <w:r w:rsidR="00600CBE">
        <w:t>pm,</w:t>
      </w:r>
      <w:r w:rsidR="00720114">
        <w:t xml:space="preserve"> Trustee </w:t>
      </w:r>
      <w:r>
        <w:t>Young</w:t>
      </w:r>
      <w:r w:rsidR="00AE577F">
        <w:t xml:space="preserve"> </w:t>
      </w:r>
      <w:r w:rsidR="00720114">
        <w:t>moved to adjourn</w:t>
      </w:r>
      <w:r w:rsidR="00376268">
        <w:t>.</w:t>
      </w:r>
      <w:r w:rsidR="00720114">
        <w:t xml:space="preserve"> </w:t>
      </w:r>
      <w:r w:rsidR="00376268">
        <w:t>S</w:t>
      </w:r>
      <w:r w:rsidR="00720114">
        <w:t xml:space="preserve">econded by Trustee </w:t>
      </w:r>
      <w:r>
        <w:t>McClure</w:t>
      </w:r>
      <w:r w:rsidR="000E5F83">
        <w:t>,</w:t>
      </w:r>
      <w:r w:rsidR="00720114">
        <w:t xml:space="preserve"> </w:t>
      </w:r>
      <w:r w:rsidR="00376268">
        <w:t>m</w:t>
      </w:r>
      <w:r w:rsidR="00720114">
        <w:t xml:space="preserve">otion carried </w:t>
      </w:r>
      <w:r>
        <w:t>3</w:t>
      </w:r>
      <w:r w:rsidR="00720114">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5459E"/>
    <w:rsid w:val="00167418"/>
    <w:rsid w:val="00171678"/>
    <w:rsid w:val="001822C7"/>
    <w:rsid w:val="00186A06"/>
    <w:rsid w:val="001921D7"/>
    <w:rsid w:val="00196FCD"/>
    <w:rsid w:val="001A5C1F"/>
    <w:rsid w:val="001B0E33"/>
    <w:rsid w:val="001B4CA3"/>
    <w:rsid w:val="001C429D"/>
    <w:rsid w:val="001C5C4A"/>
    <w:rsid w:val="001C5CDB"/>
    <w:rsid w:val="001D4D2B"/>
    <w:rsid w:val="001E5D58"/>
    <w:rsid w:val="001E6EFE"/>
    <w:rsid w:val="001F227E"/>
    <w:rsid w:val="001F71C5"/>
    <w:rsid w:val="00201746"/>
    <w:rsid w:val="00202865"/>
    <w:rsid w:val="00204260"/>
    <w:rsid w:val="00210A1B"/>
    <w:rsid w:val="00225E4C"/>
    <w:rsid w:val="00250265"/>
    <w:rsid w:val="00252788"/>
    <w:rsid w:val="002571F3"/>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872D8"/>
    <w:rsid w:val="00397417"/>
    <w:rsid w:val="003A5136"/>
    <w:rsid w:val="003C1185"/>
    <w:rsid w:val="003C5326"/>
    <w:rsid w:val="003D0795"/>
    <w:rsid w:val="003E10A1"/>
    <w:rsid w:val="003E1EC0"/>
    <w:rsid w:val="003E3F6B"/>
    <w:rsid w:val="003F6C70"/>
    <w:rsid w:val="004152F7"/>
    <w:rsid w:val="004257E4"/>
    <w:rsid w:val="004508B3"/>
    <w:rsid w:val="00451FD9"/>
    <w:rsid w:val="00457444"/>
    <w:rsid w:val="004578BB"/>
    <w:rsid w:val="0046134E"/>
    <w:rsid w:val="00462CE6"/>
    <w:rsid w:val="00462D72"/>
    <w:rsid w:val="00464054"/>
    <w:rsid w:val="004824A5"/>
    <w:rsid w:val="004A4E88"/>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7D38"/>
    <w:rsid w:val="005A60DB"/>
    <w:rsid w:val="005B5B11"/>
    <w:rsid w:val="005E2002"/>
    <w:rsid w:val="005E2FFC"/>
    <w:rsid w:val="005F6782"/>
    <w:rsid w:val="00600CBE"/>
    <w:rsid w:val="00603593"/>
    <w:rsid w:val="00606F00"/>
    <w:rsid w:val="00633EDD"/>
    <w:rsid w:val="006369AE"/>
    <w:rsid w:val="00652DE8"/>
    <w:rsid w:val="00673DE5"/>
    <w:rsid w:val="00674CBB"/>
    <w:rsid w:val="00680F59"/>
    <w:rsid w:val="006926CF"/>
    <w:rsid w:val="00693E05"/>
    <w:rsid w:val="006A232F"/>
    <w:rsid w:val="006A6788"/>
    <w:rsid w:val="006D3244"/>
    <w:rsid w:val="006E2F1C"/>
    <w:rsid w:val="006E47A8"/>
    <w:rsid w:val="006E5B4E"/>
    <w:rsid w:val="006F03CE"/>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139A"/>
    <w:rsid w:val="00AA438B"/>
    <w:rsid w:val="00AD42B8"/>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C6834"/>
    <w:rsid w:val="00CD1367"/>
    <w:rsid w:val="00D03069"/>
    <w:rsid w:val="00D137C7"/>
    <w:rsid w:val="00D27C49"/>
    <w:rsid w:val="00D3544C"/>
    <w:rsid w:val="00D45FC0"/>
    <w:rsid w:val="00D5090D"/>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E02292"/>
    <w:rsid w:val="00E15469"/>
    <w:rsid w:val="00E248FB"/>
    <w:rsid w:val="00E42403"/>
    <w:rsid w:val="00E52101"/>
    <w:rsid w:val="00E52200"/>
    <w:rsid w:val="00E637FF"/>
    <w:rsid w:val="00E6534E"/>
    <w:rsid w:val="00E810FE"/>
    <w:rsid w:val="00E8189A"/>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44C3"/>
    <w:rsid w:val="00F3587B"/>
    <w:rsid w:val="00F52959"/>
    <w:rsid w:val="00F602C4"/>
    <w:rsid w:val="00F63EA3"/>
    <w:rsid w:val="00F66B39"/>
    <w:rsid w:val="00F70292"/>
    <w:rsid w:val="00F822FC"/>
    <w:rsid w:val="00FA09FD"/>
    <w:rsid w:val="00FA5063"/>
    <w:rsid w:val="00FA607A"/>
    <w:rsid w:val="00FA7E8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D32D"/>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34C9-DD89-4E28-8285-D21DEC98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2021-02-01T19:59:00Z</cp:lastPrinted>
  <dcterms:created xsi:type="dcterms:W3CDTF">2022-06-25T13:52:00Z</dcterms:created>
  <dcterms:modified xsi:type="dcterms:W3CDTF">2022-06-25T14:50:00Z</dcterms:modified>
</cp:coreProperties>
</file>