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699F8060" w:rsidR="00285837" w:rsidRDefault="00285837" w:rsidP="004257E4">
      <w:pPr>
        <w:spacing w:after="0" w:line="240" w:lineRule="auto"/>
        <w:jc w:val="center"/>
      </w:pPr>
      <w:r w:rsidRPr="005A60DB">
        <w:t xml:space="preserve">Regular Session – </w:t>
      </w:r>
      <w:r w:rsidR="00FA667F">
        <w:t>Ju</w:t>
      </w:r>
      <w:r w:rsidR="001A218A">
        <w:t>ly</w:t>
      </w:r>
      <w:r w:rsidR="00FA667F">
        <w:t xml:space="preserve"> </w:t>
      </w:r>
      <w:r w:rsidR="00404B09">
        <w:t>1</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55E80B46" w:rsidR="0046134E" w:rsidRDefault="004A4E88" w:rsidP="002F53B7">
      <w:pPr>
        <w:ind w:left="-5"/>
      </w:pPr>
      <w:r w:rsidRPr="005A60DB">
        <w:t xml:space="preserve">The Mad River Township Trustees met in regular session </w:t>
      </w:r>
      <w:r w:rsidR="009018BC">
        <w:t>Mon</w:t>
      </w:r>
      <w:r>
        <w:t>day</w:t>
      </w:r>
      <w:r w:rsidRPr="005A60DB">
        <w:t xml:space="preserve">, </w:t>
      </w:r>
      <w:r w:rsidR="00FA667F">
        <w:t>Ju</w:t>
      </w:r>
      <w:r w:rsidR="001A218A">
        <w:t>ly</w:t>
      </w:r>
      <w:r w:rsidR="00FA667F">
        <w:t xml:space="preserve"> </w:t>
      </w:r>
      <w:r w:rsidR="00404B09">
        <w:t>1</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57B958C6"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544584">
        <w:t xml:space="preserve">Todd Pettit, </w:t>
      </w:r>
      <w:r w:rsidR="004A4E88">
        <w:t>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64B6C51D" w:rsidR="004A4E88" w:rsidRDefault="00285837" w:rsidP="004257E4">
      <w:pPr>
        <w:spacing w:after="0" w:line="240" w:lineRule="auto"/>
      </w:pPr>
      <w:r w:rsidRPr="005A60DB">
        <w:t xml:space="preserve">Trustee </w:t>
      </w:r>
      <w:r w:rsidR="00C13CB5">
        <w:t xml:space="preserve">Pettit </w:t>
      </w:r>
      <w:r w:rsidRPr="005A60DB">
        <w:t xml:space="preserve">called the meeting to order at </w:t>
      </w:r>
      <w:r w:rsidR="00355379">
        <w:t>7</w:t>
      </w:r>
      <w:r w:rsidR="004A4E88">
        <w:t>:</w:t>
      </w:r>
      <w:r w:rsidR="00C13CB5">
        <w:t>3</w:t>
      </w:r>
      <w:r w:rsidR="001A218A">
        <w:t>2</w:t>
      </w:r>
      <w:r w:rsidR="00C13CB5">
        <w:t xml:space="preserve"> </w:t>
      </w:r>
      <w:r w:rsidR="004A4E88">
        <w:t>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07D07B04" w:rsidR="007252B6" w:rsidRPr="005A60DB" w:rsidRDefault="00FA5063" w:rsidP="004257E4">
      <w:pPr>
        <w:spacing w:after="0" w:line="240" w:lineRule="auto"/>
      </w:pPr>
      <w:r>
        <w:t xml:space="preserve">Trustee </w:t>
      </w:r>
      <w:r w:rsidR="00544584">
        <w:t>Young</w:t>
      </w:r>
      <w:r w:rsidR="00355379">
        <w:t xml:space="preserve"> </w:t>
      </w:r>
      <w:r>
        <w:t xml:space="preserve">moved to suspend the reading of </w:t>
      </w:r>
      <w:r w:rsidR="00355379">
        <w:t>and approve the minutes</w:t>
      </w:r>
      <w:r>
        <w:t xml:space="preserve"> of </w:t>
      </w:r>
      <w:r w:rsidR="00A97A1F">
        <w:t xml:space="preserve">the regular session on </w:t>
      </w:r>
      <w:r w:rsidR="00404B09">
        <w:t xml:space="preserve">June </w:t>
      </w:r>
      <w:r w:rsidR="001A218A">
        <w:t>17</w:t>
      </w:r>
      <w:r w:rsidR="0026577F">
        <w:t>, 202</w:t>
      </w:r>
      <w:r w:rsidR="00A97A1F">
        <w:t>4</w:t>
      </w:r>
      <w:r w:rsidR="00355379">
        <w:t>.</w:t>
      </w:r>
      <w:r>
        <w:t xml:space="preserve"> </w:t>
      </w:r>
      <w:r w:rsidR="00355379">
        <w:t>S</w:t>
      </w:r>
      <w:r>
        <w:t xml:space="preserve">econded by Trustee </w:t>
      </w:r>
      <w:r w:rsidR="00544584">
        <w:t>McClure</w:t>
      </w:r>
      <w:r w:rsidR="00355379">
        <w:t>, m</w:t>
      </w:r>
      <w:r>
        <w:t xml:space="preserve">otion carried </w:t>
      </w:r>
      <w:r w:rsidR="00544584">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79E45A7A" w14:textId="6C94FF11" w:rsidR="000C5F0C" w:rsidRDefault="00B05D6F" w:rsidP="004257E4">
      <w:pPr>
        <w:spacing w:after="0" w:line="240" w:lineRule="auto"/>
        <w:rPr>
          <w:b/>
        </w:rPr>
      </w:pPr>
      <w:r>
        <w:t xml:space="preserve">Chief </w:t>
      </w:r>
      <w:r w:rsidR="00884752">
        <w:t>John Heath</w:t>
      </w:r>
      <w:r w:rsidR="007028C6">
        <w:t xml:space="preserve"> </w:t>
      </w:r>
      <w:r w:rsidR="006B7DB2">
        <w:t>stated t</w:t>
      </w:r>
      <w:r w:rsidR="00DB7014">
        <w:t>he department ha</w:t>
      </w:r>
      <w:r w:rsidR="006B7DB2">
        <w:t>s</w:t>
      </w:r>
      <w:r w:rsidR="00DB7014">
        <w:t xml:space="preserve"> </w:t>
      </w:r>
      <w:r w:rsidR="00DF1769">
        <w:t>908</w:t>
      </w:r>
      <w:r w:rsidR="00766BBB">
        <w:t xml:space="preserve"> calls for service</w:t>
      </w:r>
      <w:r w:rsidR="006B72B9">
        <w:t xml:space="preserve"> YTD</w:t>
      </w:r>
      <w:r w:rsidR="00884752">
        <w:t xml:space="preserve"> for an average of </w:t>
      </w:r>
      <w:r w:rsidR="00DF1769">
        <w:t>4.96</w:t>
      </w:r>
      <w:r w:rsidR="00884752">
        <w:t xml:space="preserve"> calls per day. </w:t>
      </w:r>
      <w:r w:rsidR="00DF1769">
        <w:t>Two</w:t>
      </w:r>
      <w:r w:rsidR="00CB19E1">
        <w:t xml:space="preserve"> m</w:t>
      </w:r>
      <w:r w:rsidR="00665EA1">
        <w:t xml:space="preserve">utual aid received </w:t>
      </w:r>
      <w:r w:rsidR="00CB19E1">
        <w:t>and</w:t>
      </w:r>
      <w:r w:rsidR="00D45235">
        <w:t xml:space="preserve"> mutual aid given of </w:t>
      </w:r>
      <w:r w:rsidR="00DF1769">
        <w:t>2</w:t>
      </w:r>
      <w:r w:rsidR="002F6C7A">
        <w:t xml:space="preserve"> since last meeting</w:t>
      </w:r>
      <w:r w:rsidR="00884752">
        <w:t xml:space="preserve">. </w:t>
      </w:r>
      <w:r w:rsidR="00DF1769">
        <w:t>The crew responded to a car versus train accident near Old Mill Road and also helped a victim of an ATV versus dirt bike crash who was flown via Careflight to Miami Valley. The 4</w:t>
      </w:r>
      <w:r w:rsidR="00DF1769" w:rsidRPr="00DF1769">
        <w:rPr>
          <w:vertAlign w:val="superscript"/>
        </w:rPr>
        <w:t>th</w:t>
      </w:r>
      <w:r w:rsidR="00DF1769">
        <w:t xml:space="preserve"> of July Parade and community picnic will be held on July 4</w:t>
      </w:r>
      <w:r w:rsidR="00DF1769" w:rsidRPr="00DF1769">
        <w:rPr>
          <w:vertAlign w:val="superscript"/>
        </w:rPr>
        <w:t>th</w:t>
      </w:r>
      <w:r w:rsidR="00DF1769">
        <w:t xml:space="preserve"> and the VFW fireworks on July 3</w:t>
      </w:r>
      <w:r w:rsidR="00DF1769" w:rsidRPr="00DF1769">
        <w:rPr>
          <w:vertAlign w:val="superscript"/>
        </w:rPr>
        <w:t>rd</w:t>
      </w:r>
      <w:r w:rsidR="00DF1769">
        <w:t>. The parade registration is open on the Facebook page.  The fireworks will start at dark on the 3</w:t>
      </w:r>
      <w:r w:rsidR="00DF1769" w:rsidRPr="00DF1769">
        <w:rPr>
          <w:vertAlign w:val="superscript"/>
        </w:rPr>
        <w:t>rd</w:t>
      </w:r>
      <w:r w:rsidR="00DF1769">
        <w:t xml:space="preserve"> and the parade starts at 2 p.m. with the picnic to follow. The department received six bulletproof vests as part of a grant. The department has received $39,719.43 in grant funding since November 2021.</w:t>
      </w:r>
    </w:p>
    <w:p w14:paraId="486FF68D" w14:textId="77777777" w:rsidR="004257E4" w:rsidRDefault="004257E4" w:rsidP="004257E4">
      <w:pPr>
        <w:spacing w:after="0" w:line="240" w:lineRule="auto"/>
        <w:ind w:firstLine="720"/>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152101A0" w14:textId="5BC87328" w:rsidR="00F94EE6" w:rsidRDefault="00F94EE6" w:rsidP="00F94EE6">
      <w:pPr>
        <w:spacing w:after="0" w:line="240" w:lineRule="auto"/>
      </w:pPr>
      <w:r>
        <w:t xml:space="preserve">Don O’Connor </w:t>
      </w:r>
      <w:r w:rsidR="00CB19E1">
        <w:t xml:space="preserve">said </w:t>
      </w:r>
      <w:r w:rsidR="00DF1769">
        <w:t>a culvert on Parkridge needs replaced due to the pipe collapsing. Clark County Utilities ran the culverts from Joseph to New Horizon. The blades have been changed on the new brush head. The third round of road mowing will begin next week and Don will look at borrowing Green Township’s boom mower to clean up some of the ditch areas. The two nuisance properties have been mowed. The cemetery has been busy averaging two funerals a day</w:t>
      </w:r>
      <w:r w:rsidR="003E47B1">
        <w:t xml:space="preserve">. Mowing is ongoing. Don also presented deeds to </w:t>
      </w:r>
      <w:r w:rsidR="00767FB2">
        <w:t>sign.</w:t>
      </w:r>
    </w:p>
    <w:p w14:paraId="2E480941" w14:textId="77777777" w:rsidR="00422A7B" w:rsidRDefault="00422A7B"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07EB6E88" w:rsidR="00422A7B" w:rsidRDefault="00422A7B" w:rsidP="00767FB2">
      <w:pPr>
        <w:spacing w:after="0" w:line="240" w:lineRule="auto"/>
      </w:pPr>
      <w:r>
        <w:t>Deputy Brandon</w:t>
      </w:r>
      <w:r w:rsidR="00767FB2">
        <w:t xml:space="preserve"> </w:t>
      </w:r>
      <w:r w:rsidR="003E47B1">
        <w:t xml:space="preserve">Baldwin reported 34 calls for service, 4 arrests, 3 traffic stops, 10 assist of other departments, 46 business checks, 60 citizen contacts and 1,493 miles driven from June 3 to July 1, 2024. </w:t>
      </w:r>
      <w:r w:rsidR="00E66049">
        <w:t>One stolen vehicle was recovered. Nuisance letters were sent to property owners on Chickasaw Ave and the corner lot of Rocky Point and Fairfield Pike. The cruiser has been at Germain Ford since June 8</w:t>
      </w:r>
      <w:r w:rsidR="00E66049" w:rsidRPr="00E66049">
        <w:rPr>
          <w:vertAlign w:val="superscript"/>
        </w:rPr>
        <w:t>th</w:t>
      </w:r>
      <w:r w:rsidR="00E66049">
        <w:t>. The repairs are scheduled to be finished this week. There is no update on the status of the new cruiser. Brandon noted trailer thefts are up in the area. He reminded the public to lock the hitch and try to park the trailer in a concealed or secure location. There are a number of stolen vehicles in the area as well including ones from Matthews Drive and Gibson Street. He reminded citizens to not leave the vehicles unlocked, keys in them and to not leave items</w:t>
      </w:r>
      <w:r w:rsidR="00B84099">
        <w:t xml:space="preserve"> money or fire arms in the vehicles.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77777777" w:rsidR="00422A7B" w:rsidRDefault="00422A7B" w:rsidP="00422A7B">
      <w:pPr>
        <w:ind w:left="-5"/>
      </w:pPr>
      <w:r>
        <w:t>Chief Matt Hirtzinger had no report.</w:t>
      </w:r>
    </w:p>
    <w:p w14:paraId="4C05AE81" w14:textId="77777777" w:rsidR="007B7CB3" w:rsidRPr="001065E5" w:rsidRDefault="001A5C1F" w:rsidP="004257E4">
      <w:pPr>
        <w:spacing w:after="0" w:line="240" w:lineRule="auto"/>
        <w:ind w:firstLine="720"/>
        <w:rPr>
          <w:b/>
        </w:rPr>
      </w:pPr>
      <w:r>
        <w:rPr>
          <w:b/>
        </w:rPr>
        <w:t>Hustead EMS</w:t>
      </w:r>
    </w:p>
    <w:p w14:paraId="1104696D" w14:textId="2C4E0524" w:rsidR="00422A7B" w:rsidRDefault="00C11213" w:rsidP="00422A7B">
      <w:pPr>
        <w:ind w:left="-5"/>
      </w:pPr>
      <w:r>
        <w:t>Loretta Lewis</w:t>
      </w:r>
      <w:r w:rsidR="00422A7B">
        <w:t xml:space="preserve"> had no report.</w:t>
      </w:r>
    </w:p>
    <w:p w14:paraId="485BA564" w14:textId="55492C82" w:rsidR="001A60D2" w:rsidRDefault="007A48CD" w:rsidP="00ED4F40">
      <w:pPr>
        <w:spacing w:after="0" w:line="240" w:lineRule="auto"/>
      </w:pPr>
      <w:r>
        <w:t xml:space="preserve">Fiscal </w:t>
      </w:r>
      <w:r w:rsidR="00025915">
        <w:t xml:space="preserve">Officer Rudy </w:t>
      </w:r>
      <w:r w:rsidR="00DE0F33">
        <w:t>presented checks</w:t>
      </w:r>
      <w:r w:rsidR="00371A27">
        <w:t xml:space="preserve"> </w:t>
      </w:r>
      <w:r w:rsidR="003843A1">
        <w:t>for the trustees to</w:t>
      </w:r>
      <w:r w:rsidR="00AD5C98">
        <w:t xml:space="preserve"> sign</w:t>
      </w:r>
      <w:r w:rsidR="00B84099">
        <w:t xml:space="preserve"> and the monthly bank reconciliation and reports for the month of May. He also provided Trustee Pettit with the latest credit card statements to review.</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35A2E2BE" w14:textId="56CCEAD4" w:rsidR="006B6446" w:rsidRDefault="00767FB2" w:rsidP="004257E4">
      <w:pPr>
        <w:spacing w:after="0" w:line="240" w:lineRule="auto"/>
      </w:pPr>
      <w:r>
        <w:t>Trustee</w:t>
      </w:r>
      <w:r w:rsidR="00B84099">
        <w:t xml:space="preserve"> Young talked about the letters being received by citizens from First Energy noting that Dynegy was the new supplier. He said everyone is still on the township aggregation for the duration of the contract. There is no update on the gas aggregation. </w:t>
      </w:r>
    </w:p>
    <w:p w14:paraId="0E59B264" w14:textId="221D64F8" w:rsidR="00B84099" w:rsidRDefault="00B84099" w:rsidP="004257E4">
      <w:pPr>
        <w:spacing w:after="0" w:line="240" w:lineRule="auto"/>
      </w:pPr>
    </w:p>
    <w:p w14:paraId="5CB7523D" w14:textId="2F19208B" w:rsidR="00B84099" w:rsidRDefault="00B84099" w:rsidP="004257E4">
      <w:pPr>
        <w:spacing w:after="0" w:line="240" w:lineRule="auto"/>
      </w:pPr>
      <w:r>
        <w:t xml:space="preserve">Trustee McClure stated the trustees opened the bids for the Echo Hills Road Project at 7:00 p.m. There was only 1 bid received from Ray Hensley Inc. The bid was for a total of $121,238.50. </w:t>
      </w:r>
    </w:p>
    <w:p w14:paraId="720231DC" w14:textId="593FBC0F" w:rsidR="00B84099" w:rsidRDefault="00B84099" w:rsidP="004257E4">
      <w:pPr>
        <w:spacing w:after="0" w:line="240" w:lineRule="auto"/>
      </w:pPr>
    </w:p>
    <w:p w14:paraId="7D1E5E17" w14:textId="203D4C30" w:rsidR="00B84099" w:rsidRDefault="00B84099" w:rsidP="004257E4">
      <w:pPr>
        <w:spacing w:after="0" w:line="240" w:lineRule="auto"/>
      </w:pPr>
      <w:r>
        <w:t>Trustee McClure moved to accept the bid from Ray Hensley Inc. Seconded by Trustee Young, motion carried 3-0. (Resolution 2024-</w:t>
      </w:r>
      <w:r w:rsidR="000E651D">
        <w:t>014)</w:t>
      </w:r>
    </w:p>
    <w:p w14:paraId="6AA085B5" w14:textId="2B365A68" w:rsidR="000E651D" w:rsidRDefault="000E651D" w:rsidP="004257E4">
      <w:pPr>
        <w:spacing w:after="0" w:line="240" w:lineRule="auto"/>
      </w:pPr>
    </w:p>
    <w:p w14:paraId="5F36FF9A" w14:textId="3B858D0E" w:rsidR="000E651D" w:rsidRDefault="000E651D" w:rsidP="004257E4">
      <w:pPr>
        <w:spacing w:after="0" w:line="240" w:lineRule="auto"/>
      </w:pPr>
      <w:r>
        <w:t>Trustee McClure moved to award the bid to Ray Hensley Inc. Seconded by Trustee Young, motion carried 3-0. (Resolution 2024-015)</w:t>
      </w:r>
    </w:p>
    <w:p w14:paraId="17FD58BF" w14:textId="77777777" w:rsidR="006B6446" w:rsidRDefault="006B6446" w:rsidP="004257E4">
      <w:pPr>
        <w:spacing w:after="0" w:line="240" w:lineRule="auto"/>
      </w:pPr>
    </w:p>
    <w:p w14:paraId="31AD23E0" w14:textId="53BAC2EA" w:rsidR="00767FB2" w:rsidRDefault="000E651D" w:rsidP="004257E4">
      <w:pPr>
        <w:spacing w:after="0" w:line="240" w:lineRule="auto"/>
      </w:pPr>
      <w:r>
        <w:t>Trustees will make sure notice is given to the residents of Echo Hills when the project is to begin.</w:t>
      </w:r>
    </w:p>
    <w:p w14:paraId="3ED462D3" w14:textId="2BBEE328" w:rsidR="000E651D" w:rsidRDefault="000E651D" w:rsidP="004257E4">
      <w:pPr>
        <w:spacing w:after="0" w:line="240" w:lineRule="auto"/>
      </w:pPr>
      <w:r>
        <w:lastRenderedPageBreak/>
        <w:t>Trustee McClure noted Clark County Zoning denied the use of a shipping container in the back yard as a storage shed. Zoning did approve the placement of the pool in the side yard of a corner lot, with an automatic pool cover.</w:t>
      </w:r>
    </w:p>
    <w:p w14:paraId="4024398D" w14:textId="48C0AEB6" w:rsidR="00C11318" w:rsidRDefault="00C11318"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54C5558F" w14:textId="1B8F3B93" w:rsidR="00977824" w:rsidRDefault="00433D1F" w:rsidP="00767FB2">
      <w:pPr>
        <w:spacing w:after="0" w:line="240" w:lineRule="auto"/>
      </w:pPr>
      <w:r>
        <w:t>Trustee</w:t>
      </w:r>
      <w:r w:rsidR="001314B2">
        <w:t xml:space="preserve"> </w:t>
      </w:r>
      <w:r w:rsidR="00767FB2">
        <w:t xml:space="preserve">Young </w:t>
      </w:r>
      <w:r w:rsidR="000E651D">
        <w:t>said the opening ceremonies for the Clark County Fair are on July 20</w:t>
      </w:r>
      <w:r w:rsidR="000E651D" w:rsidRPr="000E651D">
        <w:rPr>
          <w:vertAlign w:val="superscript"/>
        </w:rPr>
        <w:t>th</w:t>
      </w:r>
      <w:r w:rsidR="000E651D">
        <w:rPr>
          <w:vertAlign w:val="superscript"/>
        </w:rPr>
        <w:t xml:space="preserve"> </w:t>
      </w:r>
      <w:r w:rsidR="000E651D">
        <w:t>in the Arts and Crafts Building.  There will be a breakfast at 8:00 a.m. with the ceremony from 8:30 to 9:30 a.m.</w:t>
      </w:r>
    </w:p>
    <w:p w14:paraId="6AB9D503" w14:textId="403AF39E" w:rsidR="00BC6471" w:rsidRDefault="00BC6471"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74CF749" w:rsidR="001314B2" w:rsidRDefault="000E651D" w:rsidP="004257E4">
      <w:pPr>
        <w:spacing w:after="0" w:line="240" w:lineRule="auto"/>
      </w:pPr>
      <w:r>
        <w:t>None</w:t>
      </w:r>
    </w:p>
    <w:p w14:paraId="2EB757CE" w14:textId="77777777" w:rsidR="000E651D" w:rsidRDefault="000E651D" w:rsidP="004257E4">
      <w:pPr>
        <w:spacing w:after="0" w:line="240" w:lineRule="auto"/>
      </w:pPr>
    </w:p>
    <w:p w14:paraId="4EF70BA1" w14:textId="70DB140F" w:rsidR="00720114" w:rsidRPr="005A60DB" w:rsidRDefault="000C46B0" w:rsidP="004257E4">
      <w:pPr>
        <w:spacing w:after="0" w:line="240" w:lineRule="auto"/>
      </w:pPr>
      <w:r>
        <w:t xml:space="preserve">At </w:t>
      </w:r>
      <w:r w:rsidR="00090EDB">
        <w:t>7:</w:t>
      </w:r>
      <w:r w:rsidR="000E651D">
        <w:t>51</w:t>
      </w:r>
      <w:r>
        <w:t xml:space="preserve"> p</w:t>
      </w:r>
      <w:r w:rsidR="000E651D">
        <w:t>.</w:t>
      </w:r>
      <w:r>
        <w:t>m</w:t>
      </w:r>
      <w:r w:rsidR="000E651D">
        <w:t>.</w:t>
      </w:r>
      <w:r>
        <w:t>,</w:t>
      </w:r>
      <w:r w:rsidR="00720114">
        <w:t xml:space="preserve"> Trustee </w:t>
      </w:r>
      <w:r w:rsidR="00090EDB">
        <w:t>Young</w:t>
      </w:r>
      <w:r w:rsidR="00720114">
        <w:t xml:space="preserve"> moved to adjourn</w:t>
      </w:r>
      <w:r w:rsidR="00376268">
        <w:t>.</w:t>
      </w:r>
      <w:r w:rsidR="00720114">
        <w:t xml:space="preserve"> </w:t>
      </w:r>
      <w:r w:rsidR="00376268">
        <w:t>S</w:t>
      </w:r>
      <w:r w:rsidR="00720114">
        <w:t xml:space="preserve">econded by Trustee </w:t>
      </w:r>
      <w:r w:rsidR="00090EDB">
        <w:t>McClure</w:t>
      </w:r>
      <w:r w:rsidR="00376268">
        <w:t>,</w:t>
      </w:r>
      <w:r w:rsidR="00720114">
        <w:t xml:space="preserve"> </w:t>
      </w:r>
      <w:r w:rsidR="00376268">
        <w:t>m</w:t>
      </w:r>
      <w:r w:rsidR="00720114">
        <w:t xml:space="preserve">otion carried </w:t>
      </w:r>
      <w:r>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405E"/>
    <w:rsid w:val="00025915"/>
    <w:rsid w:val="00053349"/>
    <w:rsid w:val="00087A2E"/>
    <w:rsid w:val="00090EDB"/>
    <w:rsid w:val="00091646"/>
    <w:rsid w:val="000926A6"/>
    <w:rsid w:val="000A142A"/>
    <w:rsid w:val="000B0B52"/>
    <w:rsid w:val="000B0E98"/>
    <w:rsid w:val="000B1981"/>
    <w:rsid w:val="000B41CC"/>
    <w:rsid w:val="000C1666"/>
    <w:rsid w:val="000C2F7D"/>
    <w:rsid w:val="000C33D9"/>
    <w:rsid w:val="000C46B0"/>
    <w:rsid w:val="000C5F0C"/>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50265"/>
    <w:rsid w:val="00260DE9"/>
    <w:rsid w:val="0026332D"/>
    <w:rsid w:val="00263E5D"/>
    <w:rsid w:val="0026577F"/>
    <w:rsid w:val="0026656E"/>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2C98"/>
    <w:rsid w:val="00345380"/>
    <w:rsid w:val="00353D26"/>
    <w:rsid w:val="00355073"/>
    <w:rsid w:val="00355379"/>
    <w:rsid w:val="0036313A"/>
    <w:rsid w:val="00371A27"/>
    <w:rsid w:val="00373FC5"/>
    <w:rsid w:val="00376268"/>
    <w:rsid w:val="003843A1"/>
    <w:rsid w:val="00385C16"/>
    <w:rsid w:val="00396673"/>
    <w:rsid w:val="00397417"/>
    <w:rsid w:val="003C1185"/>
    <w:rsid w:val="003C5326"/>
    <w:rsid w:val="003E10A1"/>
    <w:rsid w:val="003E1EC0"/>
    <w:rsid w:val="003E3F6B"/>
    <w:rsid w:val="003E47B1"/>
    <w:rsid w:val="003F6C70"/>
    <w:rsid w:val="00404B09"/>
    <w:rsid w:val="0040692C"/>
    <w:rsid w:val="004152F7"/>
    <w:rsid w:val="00422A7B"/>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F0398"/>
    <w:rsid w:val="004F6448"/>
    <w:rsid w:val="0051066B"/>
    <w:rsid w:val="005128D6"/>
    <w:rsid w:val="00514641"/>
    <w:rsid w:val="00517DE9"/>
    <w:rsid w:val="0052264D"/>
    <w:rsid w:val="00523AB6"/>
    <w:rsid w:val="005408C2"/>
    <w:rsid w:val="00544584"/>
    <w:rsid w:val="0055235D"/>
    <w:rsid w:val="0056039E"/>
    <w:rsid w:val="00562B4E"/>
    <w:rsid w:val="00583797"/>
    <w:rsid w:val="00597D38"/>
    <w:rsid w:val="005A11FD"/>
    <w:rsid w:val="005A60DB"/>
    <w:rsid w:val="005B5B11"/>
    <w:rsid w:val="005E2002"/>
    <w:rsid w:val="005E2FFC"/>
    <w:rsid w:val="00600CBE"/>
    <w:rsid w:val="00603593"/>
    <w:rsid w:val="00606F00"/>
    <w:rsid w:val="006369AE"/>
    <w:rsid w:val="00665EA1"/>
    <w:rsid w:val="0067279B"/>
    <w:rsid w:val="00673DE5"/>
    <w:rsid w:val="00680F59"/>
    <w:rsid w:val="006926CF"/>
    <w:rsid w:val="00693E05"/>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708B"/>
    <w:rsid w:val="007F0CCA"/>
    <w:rsid w:val="00803641"/>
    <w:rsid w:val="008108CB"/>
    <w:rsid w:val="00812743"/>
    <w:rsid w:val="008348C6"/>
    <w:rsid w:val="008472D2"/>
    <w:rsid w:val="008472EB"/>
    <w:rsid w:val="00850E08"/>
    <w:rsid w:val="00860054"/>
    <w:rsid w:val="00864848"/>
    <w:rsid w:val="0086628C"/>
    <w:rsid w:val="0087772B"/>
    <w:rsid w:val="00884752"/>
    <w:rsid w:val="008C0F70"/>
    <w:rsid w:val="008D5C7C"/>
    <w:rsid w:val="008E1E54"/>
    <w:rsid w:val="008E56BF"/>
    <w:rsid w:val="008E5A94"/>
    <w:rsid w:val="008F01AA"/>
    <w:rsid w:val="008F4F61"/>
    <w:rsid w:val="008F53B6"/>
    <w:rsid w:val="009018BC"/>
    <w:rsid w:val="009362CF"/>
    <w:rsid w:val="00937B37"/>
    <w:rsid w:val="00942B32"/>
    <w:rsid w:val="00976F40"/>
    <w:rsid w:val="00977824"/>
    <w:rsid w:val="0098694E"/>
    <w:rsid w:val="00991987"/>
    <w:rsid w:val="009B480F"/>
    <w:rsid w:val="009E594E"/>
    <w:rsid w:val="009E7784"/>
    <w:rsid w:val="009F1254"/>
    <w:rsid w:val="00A0335E"/>
    <w:rsid w:val="00A061EB"/>
    <w:rsid w:val="00A124F2"/>
    <w:rsid w:val="00A341A6"/>
    <w:rsid w:val="00A67575"/>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E3DF8"/>
    <w:rsid w:val="00AF5504"/>
    <w:rsid w:val="00B05D6F"/>
    <w:rsid w:val="00B21A96"/>
    <w:rsid w:val="00B30FED"/>
    <w:rsid w:val="00B43B1C"/>
    <w:rsid w:val="00B50CA9"/>
    <w:rsid w:val="00B72B84"/>
    <w:rsid w:val="00B81463"/>
    <w:rsid w:val="00B84099"/>
    <w:rsid w:val="00B90737"/>
    <w:rsid w:val="00B92DBB"/>
    <w:rsid w:val="00BA54EA"/>
    <w:rsid w:val="00BA7BCB"/>
    <w:rsid w:val="00BC6471"/>
    <w:rsid w:val="00BD0F01"/>
    <w:rsid w:val="00BD6D32"/>
    <w:rsid w:val="00BE277F"/>
    <w:rsid w:val="00C11213"/>
    <w:rsid w:val="00C11318"/>
    <w:rsid w:val="00C1393F"/>
    <w:rsid w:val="00C13CB5"/>
    <w:rsid w:val="00C14F6A"/>
    <w:rsid w:val="00C14F7D"/>
    <w:rsid w:val="00C203BF"/>
    <w:rsid w:val="00C3424F"/>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D03069"/>
    <w:rsid w:val="00D137C7"/>
    <w:rsid w:val="00D3544C"/>
    <w:rsid w:val="00D435FB"/>
    <w:rsid w:val="00D43B49"/>
    <w:rsid w:val="00D45235"/>
    <w:rsid w:val="00D6011C"/>
    <w:rsid w:val="00D60FDF"/>
    <w:rsid w:val="00D628EF"/>
    <w:rsid w:val="00D82335"/>
    <w:rsid w:val="00D95202"/>
    <w:rsid w:val="00D974B3"/>
    <w:rsid w:val="00DB0C0D"/>
    <w:rsid w:val="00DB0DC1"/>
    <w:rsid w:val="00DB7014"/>
    <w:rsid w:val="00DC33A0"/>
    <w:rsid w:val="00DD4165"/>
    <w:rsid w:val="00DE0F33"/>
    <w:rsid w:val="00DE2377"/>
    <w:rsid w:val="00DE47BB"/>
    <w:rsid w:val="00DF1769"/>
    <w:rsid w:val="00E248FB"/>
    <w:rsid w:val="00E42403"/>
    <w:rsid w:val="00E4337E"/>
    <w:rsid w:val="00E52101"/>
    <w:rsid w:val="00E6534E"/>
    <w:rsid w:val="00E66049"/>
    <w:rsid w:val="00E7417C"/>
    <w:rsid w:val="00E810FE"/>
    <w:rsid w:val="00E86556"/>
    <w:rsid w:val="00E91550"/>
    <w:rsid w:val="00E92434"/>
    <w:rsid w:val="00E95C8B"/>
    <w:rsid w:val="00EA3D4D"/>
    <w:rsid w:val="00EB171C"/>
    <w:rsid w:val="00EB5B33"/>
    <w:rsid w:val="00ED4F40"/>
    <w:rsid w:val="00EE138C"/>
    <w:rsid w:val="00F063BF"/>
    <w:rsid w:val="00F126F3"/>
    <w:rsid w:val="00F24F1A"/>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www.w3.org/XML/1998/namespace"/>
    <ds:schemaRef ds:uri="9fb8e54a-fc9f-4dde-b255-1c0c2a78a13b"/>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3D3BE299-E02E-4562-A373-CA169699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2</cp:revision>
  <cp:lastPrinted>2023-02-19T18:20:00Z</cp:lastPrinted>
  <dcterms:created xsi:type="dcterms:W3CDTF">2024-08-03T19:29:00Z</dcterms:created>
  <dcterms:modified xsi:type="dcterms:W3CDTF">2024-08-03T19:29:00Z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