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519F52EB" w:rsidR="00285837" w:rsidRDefault="00285837" w:rsidP="004257E4">
      <w:pPr>
        <w:spacing w:after="0" w:line="240" w:lineRule="auto"/>
        <w:jc w:val="center"/>
      </w:pPr>
      <w:r w:rsidRPr="005A60DB">
        <w:t xml:space="preserve">Regular Session – </w:t>
      </w:r>
      <w:r w:rsidR="00FA667F">
        <w:t>Ju</w:t>
      </w:r>
      <w:r w:rsidR="001A218A">
        <w:t>ly</w:t>
      </w:r>
      <w:r w:rsidR="00FA667F">
        <w:t xml:space="preserve"> </w:t>
      </w:r>
      <w:r w:rsidR="00404B09">
        <w:t>1</w:t>
      </w:r>
      <w:r w:rsidR="009B4CC3">
        <w:t>5</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683CE3AD" w:rsidR="0046134E" w:rsidRDefault="004A4E88" w:rsidP="002F53B7">
      <w:pPr>
        <w:ind w:left="-5"/>
      </w:pPr>
      <w:r w:rsidRPr="005A60DB">
        <w:t xml:space="preserve">The Mad River Township Trustees met in regular session </w:t>
      </w:r>
      <w:r w:rsidR="009018BC">
        <w:t>Mon</w:t>
      </w:r>
      <w:r>
        <w:t>day</w:t>
      </w:r>
      <w:r w:rsidRPr="005A60DB">
        <w:t xml:space="preserve">, </w:t>
      </w:r>
      <w:r w:rsidR="00FA667F">
        <w:t>Ju</w:t>
      </w:r>
      <w:r w:rsidR="001A218A">
        <w:t>ly</w:t>
      </w:r>
      <w:r w:rsidR="00FA667F">
        <w:t xml:space="preserve"> </w:t>
      </w:r>
      <w:r w:rsidR="00404B09">
        <w:t>1</w:t>
      </w:r>
      <w:r w:rsidR="009B4CC3">
        <w:t>5</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64B6C51D"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55379">
        <w:t>7</w:t>
      </w:r>
      <w:r w:rsidR="004A4E88">
        <w:t>:</w:t>
      </w:r>
      <w:r w:rsidR="00C13CB5">
        <w:t>3</w:t>
      </w:r>
      <w:r w:rsidR="001A218A">
        <w:t>2</w:t>
      </w:r>
      <w:r w:rsidR="00C13CB5">
        <w:t xml:space="preserve"> </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06035566"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404B09">
        <w:t>Ju</w:t>
      </w:r>
      <w:r w:rsidR="009B4CC3">
        <w:t>ly</w:t>
      </w:r>
      <w:r w:rsidR="00404B09">
        <w:t xml:space="preserve"> </w:t>
      </w:r>
      <w:r w:rsidR="009B4CC3">
        <w:t>1</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65630FA0"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DF1769">
        <w:t>9</w:t>
      </w:r>
      <w:r w:rsidR="009B4CC3">
        <w:t>87</w:t>
      </w:r>
      <w:r w:rsidR="00766BBB">
        <w:t xml:space="preserve"> calls for service</w:t>
      </w:r>
      <w:r w:rsidR="006B72B9">
        <w:t xml:space="preserve"> YTD</w:t>
      </w:r>
      <w:r w:rsidR="00884752">
        <w:t xml:space="preserve"> for an average of </w:t>
      </w:r>
      <w:r w:rsidR="009B4CC3">
        <w:t>5</w:t>
      </w:r>
      <w:r w:rsidR="00DF1769">
        <w:t>.</w:t>
      </w:r>
      <w:r w:rsidR="009B4CC3">
        <w:t>01</w:t>
      </w:r>
      <w:r w:rsidR="00884752">
        <w:t xml:space="preserve"> calls per day. </w:t>
      </w:r>
      <w:r w:rsidR="009B4CC3">
        <w:t>One</w:t>
      </w:r>
      <w:r w:rsidR="00CB19E1">
        <w:t xml:space="preserve"> m</w:t>
      </w:r>
      <w:r w:rsidR="00665EA1">
        <w:t xml:space="preserve">utual aid received </w:t>
      </w:r>
      <w:r w:rsidR="00CB19E1">
        <w:t>and</w:t>
      </w:r>
      <w:r w:rsidR="00D45235">
        <w:t xml:space="preserve"> mutual aid given of </w:t>
      </w:r>
      <w:r w:rsidR="009B4CC3">
        <w:t>8</w:t>
      </w:r>
      <w:r w:rsidR="002F6C7A">
        <w:t xml:space="preserve"> since last meeting</w:t>
      </w:r>
      <w:r w:rsidR="00884752">
        <w:t xml:space="preserve">. </w:t>
      </w:r>
      <w:r w:rsidR="009B4CC3">
        <w:t>For the year, there have been 28 mutual aid received and 47 mutual aid given. The increased EMS staffing overnight did come in handy when crews were able to care for a mother and child after a home delivery. The 4</w:t>
      </w:r>
      <w:r w:rsidR="009B4CC3" w:rsidRPr="009B4CC3">
        <w:rPr>
          <w:vertAlign w:val="superscript"/>
        </w:rPr>
        <w:t>th</w:t>
      </w:r>
      <w:r w:rsidR="009B4CC3">
        <w:t xml:space="preserve"> of July parade, fireworks display and community picnic were a huge success even with the rain for the fireworks and the start of the parade. Two live firework rounds were found on the safety check Saturday morning and the company was able to come and remove them from the field. Brush 50 was back in service after a warranty repair on a loose wiring harness. </w:t>
      </w:r>
      <w:r w:rsidR="00A64A7D">
        <w:t xml:space="preserve">Engine 50 threw some codes for a number of sensors that were replaced. John attended a Clark County Rescue Task Force meeting with a number of other agencies from the county. The focus was on active shooter responses in the county and available grant funding to help with equipment.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1B8BA13F" w:rsidR="00F94EE6" w:rsidRDefault="00A64A7D" w:rsidP="00F94EE6">
      <w:pPr>
        <w:spacing w:after="0" w:line="240" w:lineRule="auto"/>
      </w:pPr>
      <w:r>
        <w:t xml:space="preserve">Nathan </w:t>
      </w:r>
      <w:proofErr w:type="spellStart"/>
      <w:r>
        <w:t>Brentlinger</w:t>
      </w:r>
      <w:proofErr w:type="spellEnd"/>
      <w:r>
        <w:t xml:space="preserve"> stated the department continued to work on the drainage project in West Enon. Road mowing is ongoing in the township. He reached out to Kalida on the outfitting of the new dump truck which should be ready in a couple of months. The brush cutter for the mini excavator is working, but needs a couple of safety guards. A quote was obtained about the removal of trees from Old Mill Road, Collier Road and Rocky Point. </w:t>
      </w:r>
      <w:r w:rsidR="00384520">
        <w:t>In the cemetery, there have been a number of funerals and mowing is ongoing.</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4895ED07" w:rsidR="00422A7B" w:rsidRDefault="00422A7B" w:rsidP="00767FB2">
      <w:pPr>
        <w:spacing w:after="0" w:line="240" w:lineRule="auto"/>
      </w:pPr>
      <w:r>
        <w:t>Deputy Brandon</w:t>
      </w:r>
      <w:r w:rsidR="00767FB2">
        <w:t xml:space="preserve"> </w:t>
      </w:r>
      <w:r w:rsidR="003E47B1">
        <w:t xml:space="preserve">Baldwin reported </w:t>
      </w:r>
      <w:r w:rsidR="00384520">
        <w:t>11</w:t>
      </w:r>
      <w:r w:rsidR="003E47B1">
        <w:t xml:space="preserve"> calls for service, </w:t>
      </w:r>
      <w:r w:rsidR="00384520">
        <w:t>1</w:t>
      </w:r>
      <w:r w:rsidR="003E47B1">
        <w:t xml:space="preserve"> arrest, </w:t>
      </w:r>
      <w:r w:rsidR="00384520">
        <w:t>8</w:t>
      </w:r>
      <w:r w:rsidR="003E47B1">
        <w:t xml:space="preserve"> traffic stops, </w:t>
      </w:r>
      <w:r w:rsidR="00384520">
        <w:t>4</w:t>
      </w:r>
      <w:r w:rsidR="003E47B1">
        <w:t xml:space="preserve"> assist of other departments, </w:t>
      </w:r>
      <w:r w:rsidR="00384520">
        <w:t>32</w:t>
      </w:r>
      <w:r w:rsidR="003E47B1">
        <w:t xml:space="preserve"> business checks, </w:t>
      </w:r>
      <w:r w:rsidR="00384520">
        <w:t>65</w:t>
      </w:r>
      <w:r w:rsidR="003E47B1">
        <w:t xml:space="preserve"> citizen contacts and </w:t>
      </w:r>
      <w:r w:rsidR="00384520">
        <w:t>928</w:t>
      </w:r>
      <w:r w:rsidR="003E47B1">
        <w:t xml:space="preserve"> miles driven from Ju</w:t>
      </w:r>
      <w:r w:rsidR="00384520">
        <w:t xml:space="preserve">ly 1 </w:t>
      </w:r>
      <w:r w:rsidR="003E47B1">
        <w:t>to July 1</w:t>
      </w:r>
      <w:r w:rsidR="00384520">
        <w:t>5</w:t>
      </w:r>
      <w:r w:rsidR="003E47B1">
        <w:t xml:space="preserve">, 2024. </w:t>
      </w:r>
      <w:r w:rsidR="00384520">
        <w:t xml:space="preserve">The cruiser has been returned and is running well. Most of the repairs were covered by a recall or technical bulletin. </w:t>
      </w:r>
      <w:r w:rsidR="00D148F6">
        <w:t xml:space="preserve">Brandon asked the public to blow grass off of the roadway after mowing. The grass presents a hazard to motorcycle riders. He also discussed the gravel on the roadway on the S curve of Enon Xenia Road, that was swept off. Brandon reached out to Par Public Safety for a quote on up fitting the new cruiser. </w:t>
      </w:r>
      <w:r w:rsidR="00B84099">
        <w:t xml:space="preserve">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1977043A" w:rsidR="00422A7B" w:rsidRDefault="000B046E" w:rsidP="000B046E">
      <w:pPr>
        <w:spacing w:after="0" w:line="240" w:lineRule="auto"/>
      </w:pPr>
      <w:r>
        <w:t xml:space="preserve">Trustee Young reported that </w:t>
      </w:r>
      <w:r w:rsidR="00422A7B">
        <w:t xml:space="preserve">Chief Matt Hirtzinger </w:t>
      </w:r>
      <w:r>
        <w:t>had all of the trucks serviced</w:t>
      </w:r>
      <w:r w:rsidR="00422A7B">
        <w:t>.</w:t>
      </w:r>
      <w:r>
        <w:t xml:space="preserve"> The new brush truck tires were ordered and the truck is not in service yet.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4257E4">
      <w:pPr>
        <w:spacing w:after="0" w:line="240" w:lineRule="auto"/>
        <w:ind w:firstLine="720"/>
        <w:rPr>
          <w:b/>
        </w:rPr>
      </w:pPr>
      <w:r>
        <w:rPr>
          <w:b/>
        </w:rPr>
        <w:t>Hustead EMS</w:t>
      </w:r>
    </w:p>
    <w:p w14:paraId="1104696D" w14:textId="2C4E0524" w:rsidR="00422A7B" w:rsidRDefault="00C11213" w:rsidP="00422A7B">
      <w:pPr>
        <w:ind w:left="-5"/>
      </w:pPr>
      <w:r>
        <w:t>Loretta Lewis</w:t>
      </w:r>
      <w:r w:rsidR="00422A7B">
        <w:t xml:space="preserve"> had no report.</w:t>
      </w:r>
    </w:p>
    <w:p w14:paraId="485BA564" w14:textId="5AC22140"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B84099">
        <w:t>.</w:t>
      </w:r>
    </w:p>
    <w:p w14:paraId="648288B0" w14:textId="7EC2B794" w:rsidR="00270170" w:rsidRDefault="00270170" w:rsidP="00ED4F40">
      <w:pPr>
        <w:spacing w:after="0" w:line="240" w:lineRule="auto"/>
      </w:pPr>
    </w:p>
    <w:p w14:paraId="0F099B56" w14:textId="344BF1F9" w:rsidR="00270170" w:rsidRDefault="00270170" w:rsidP="00ED4F40">
      <w:pPr>
        <w:spacing w:after="0" w:line="240" w:lineRule="auto"/>
      </w:pPr>
      <w:r>
        <w:t>Joe Garrett from Trebel presented the trustees with a savings analysis from the electric aggregation. The participants in the township aggregation have saved over $914,000.00 from July 2023 to June 2024. The current contract goes through May 2025. The natural gas program is currently not providing the same rates of savings. Trebel was purchased by another company that now helps manage over 2.7 billion KW of power in Ohio. With the reduction of coal power plants going forward and green energy, there is some discussion of locking in a long-term electric deal, possibly 4 to 5 years.</w:t>
      </w:r>
      <w:r w:rsidR="00D243C2">
        <w:t xml:space="preserve"> Trebel also has access to a dedicated person who tracks the commodities daily. In the near future, Joe will ask the trustees to approve a new amendment to allow Trebel to lock in a rate without contacting them first, to allow Trebel the opportunity to lock in the best rate for the township. </w:t>
      </w:r>
    </w:p>
    <w:p w14:paraId="3A409150" w14:textId="77777777" w:rsidR="00EB171C" w:rsidRDefault="00EB171C" w:rsidP="004257E4">
      <w:pPr>
        <w:spacing w:after="0" w:line="240" w:lineRule="auto"/>
      </w:pPr>
    </w:p>
    <w:p w14:paraId="5B3DB142" w14:textId="77777777" w:rsidR="00D243C2" w:rsidRDefault="00D243C2" w:rsidP="004257E4">
      <w:pPr>
        <w:spacing w:after="0" w:line="240" w:lineRule="auto"/>
        <w:rPr>
          <w:b/>
          <w:sz w:val="22"/>
          <w:szCs w:val="22"/>
        </w:rPr>
      </w:pPr>
    </w:p>
    <w:p w14:paraId="12CA4C62" w14:textId="77777777" w:rsidR="00D243C2" w:rsidRDefault="00D243C2" w:rsidP="004257E4">
      <w:pPr>
        <w:spacing w:after="0" w:line="240" w:lineRule="auto"/>
        <w:rPr>
          <w:b/>
          <w:sz w:val="22"/>
          <w:szCs w:val="22"/>
        </w:rPr>
      </w:pPr>
    </w:p>
    <w:p w14:paraId="53E2D139" w14:textId="77777777" w:rsidR="00D243C2" w:rsidRDefault="00D243C2" w:rsidP="004257E4">
      <w:pPr>
        <w:spacing w:after="0" w:line="240" w:lineRule="auto"/>
        <w:rPr>
          <w:b/>
          <w:sz w:val="22"/>
          <w:szCs w:val="22"/>
        </w:rPr>
      </w:pPr>
    </w:p>
    <w:p w14:paraId="5D9B4B1E" w14:textId="77777777" w:rsidR="00D243C2" w:rsidRDefault="00D243C2" w:rsidP="004257E4">
      <w:pPr>
        <w:spacing w:after="0" w:line="240" w:lineRule="auto"/>
        <w:rPr>
          <w:b/>
          <w:sz w:val="22"/>
          <w:szCs w:val="22"/>
        </w:rPr>
      </w:pPr>
    </w:p>
    <w:p w14:paraId="413B8A54" w14:textId="3F81475B" w:rsidR="002A2745" w:rsidRDefault="00397417" w:rsidP="004257E4">
      <w:pPr>
        <w:spacing w:after="0" w:line="240" w:lineRule="auto"/>
        <w:rPr>
          <w:b/>
          <w:sz w:val="22"/>
          <w:szCs w:val="22"/>
        </w:rPr>
      </w:pPr>
      <w:r w:rsidRPr="001065E5">
        <w:rPr>
          <w:b/>
          <w:sz w:val="22"/>
          <w:szCs w:val="22"/>
        </w:rPr>
        <w:lastRenderedPageBreak/>
        <w:t>O</w:t>
      </w:r>
      <w:r w:rsidR="002A2745">
        <w:rPr>
          <w:b/>
          <w:sz w:val="22"/>
          <w:szCs w:val="22"/>
        </w:rPr>
        <w:t>LD BUSINESS</w:t>
      </w:r>
    </w:p>
    <w:p w14:paraId="0E59B264" w14:textId="67700AED" w:rsidR="00B84099" w:rsidRDefault="00767FB2" w:rsidP="004257E4">
      <w:pPr>
        <w:spacing w:after="0" w:line="240" w:lineRule="auto"/>
      </w:pPr>
      <w:r>
        <w:t>Trustee</w:t>
      </w:r>
      <w:r w:rsidR="00B84099">
        <w:t xml:space="preserve"> </w:t>
      </w:r>
      <w:r w:rsidR="00D243C2">
        <w:t>McClure said there was no update on the start date of Echo Hills.</w:t>
      </w:r>
    </w:p>
    <w:p w14:paraId="506019B6" w14:textId="77777777" w:rsidR="00D243C2" w:rsidRDefault="00D243C2" w:rsidP="004257E4">
      <w:pPr>
        <w:spacing w:after="0" w:line="240" w:lineRule="auto"/>
      </w:pPr>
    </w:p>
    <w:p w14:paraId="5CB7523D" w14:textId="79B66BF7" w:rsidR="00B84099" w:rsidRDefault="00B84099" w:rsidP="004257E4">
      <w:pPr>
        <w:spacing w:after="0" w:line="240" w:lineRule="auto"/>
      </w:pPr>
      <w:r>
        <w:t xml:space="preserve">Trustee McClure </w:t>
      </w:r>
      <w:r w:rsidR="00D243C2">
        <w:t xml:space="preserve">stated the curb replacement in Holiday Valley will help on the OPWC application for the loop of Hahn Ave to </w:t>
      </w:r>
      <w:r w:rsidR="00885D48">
        <w:t xml:space="preserve">Dryden Street to Wescott Avenue. He will look for the average daily traffic counts. </w:t>
      </w:r>
    </w:p>
    <w:p w14:paraId="720231DC" w14:textId="593FBC0F" w:rsidR="00B84099" w:rsidRDefault="00B84099" w:rsidP="004257E4">
      <w:pPr>
        <w:spacing w:after="0" w:line="240" w:lineRule="auto"/>
      </w:pPr>
    </w:p>
    <w:p w14:paraId="3ED462D3" w14:textId="4F651DA3" w:rsidR="000E651D" w:rsidRDefault="00885D48" w:rsidP="004257E4">
      <w:pPr>
        <w:spacing w:after="0" w:line="240" w:lineRule="auto"/>
      </w:pPr>
      <w:r>
        <w:t xml:space="preserve">Trustee </w:t>
      </w:r>
      <w:r>
        <w:t>Pettit</w:t>
      </w:r>
      <w:r>
        <w:t xml:space="preserve"> said the opening ceremonies for the Clark County Fair are on July 20</w:t>
      </w:r>
      <w:r w:rsidRPr="000E651D">
        <w:rPr>
          <w:vertAlign w:val="superscript"/>
        </w:rPr>
        <w:t>th</w:t>
      </w:r>
      <w:r>
        <w:rPr>
          <w:vertAlign w:val="superscript"/>
        </w:rPr>
        <w:t xml:space="preserve"> </w:t>
      </w:r>
      <w:r>
        <w:t>in the Arts and Crafts Building</w:t>
      </w:r>
      <w:r>
        <w:t xml:space="preserve"> at 8:30 a</w:t>
      </w:r>
      <w:r w:rsidR="00B96965">
        <w:t>.</w:t>
      </w:r>
      <w:r>
        <w:t>m</w:t>
      </w:r>
      <w:r>
        <w:t xml:space="preserve">.  </w:t>
      </w:r>
      <w:r>
        <w:t>The fair opens on Friday July 19</w:t>
      </w:r>
      <w:r w:rsidRPr="00885D48">
        <w:rPr>
          <w:vertAlign w:val="superscript"/>
        </w:rPr>
        <w:t>th</w:t>
      </w:r>
      <w:r>
        <w:t>.</w:t>
      </w:r>
    </w:p>
    <w:p w14:paraId="4024398D" w14:textId="48C0AEB6" w:rsidR="00C11318" w:rsidRDefault="00C11318"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54C5558F" w14:textId="2859C609" w:rsidR="00977824" w:rsidRDefault="00885D48" w:rsidP="00767FB2">
      <w:pPr>
        <w:spacing w:after="0" w:line="240" w:lineRule="auto"/>
      </w:pPr>
      <w:bookmarkStart w:id="1" w:name="_Hlk173589328"/>
      <w:r>
        <w:t>No new business.</w:t>
      </w:r>
    </w:p>
    <w:bookmarkEnd w:id="1"/>
    <w:p w14:paraId="6AB9D503" w14:textId="403AF39E" w:rsidR="00BC6471" w:rsidRDefault="00BC6471"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68B11D0" w:rsidR="001314B2" w:rsidRDefault="00885D48" w:rsidP="004257E4">
      <w:pPr>
        <w:spacing w:after="0" w:line="240" w:lineRule="auto"/>
      </w:pPr>
      <w:r>
        <w:t xml:space="preserve">Mr. Marty Long </w:t>
      </w:r>
      <w:r w:rsidR="004E5E74">
        <w:t xml:space="preserve">spoke about an issue with a neighbor </w:t>
      </w:r>
      <w:r w:rsidR="00B96965">
        <w:t xml:space="preserve">to his Rebert Pike residence. The original owner of the neighboring lot died and the heirs were cleaning up the property.  They dug a large pit and started a fire to burn many items. The fire department was called, but when the department arrived the pit was covered with dirt.  Mr. Long notified RAPCA and the EPA to investigate.  He is concerned about the possible contamination to his water supply. Trustees advised him to continue to monitor his well. </w:t>
      </w:r>
    </w:p>
    <w:p w14:paraId="2EB757CE" w14:textId="77777777" w:rsidR="000E651D" w:rsidRDefault="000E651D" w:rsidP="004257E4">
      <w:pPr>
        <w:spacing w:after="0" w:line="240" w:lineRule="auto"/>
      </w:pPr>
    </w:p>
    <w:p w14:paraId="4EF70BA1" w14:textId="2F0E371D" w:rsidR="00720114" w:rsidRPr="005A60DB" w:rsidRDefault="000C46B0" w:rsidP="004257E4">
      <w:pPr>
        <w:spacing w:after="0" w:line="240" w:lineRule="auto"/>
      </w:pPr>
      <w:r>
        <w:t xml:space="preserve">At </w:t>
      </w:r>
      <w:r w:rsidR="00B96965">
        <w:t>8:36</w:t>
      </w:r>
      <w:r>
        <w:t xml:space="preserve"> p</w:t>
      </w:r>
      <w:r w:rsidR="000E651D">
        <w:t>.</w:t>
      </w:r>
      <w:r>
        <w:t>m</w:t>
      </w:r>
      <w:r w:rsidR="000E651D">
        <w:t>.</w:t>
      </w:r>
      <w:r>
        <w:t>,</w:t>
      </w:r>
      <w:r w:rsidR="00720114">
        <w:t xml:space="preserve"> Trustee </w:t>
      </w:r>
      <w:r w:rsidR="00090EDB">
        <w:t>Young</w:t>
      </w:r>
      <w:r w:rsidR="00720114">
        <w:t xml:space="preserve"> moved to adjourn</w:t>
      </w:r>
      <w:r w:rsidR="00376268">
        <w:t>.</w:t>
      </w:r>
      <w:r w:rsidR="00720114">
        <w:t xml:space="preserve"> </w:t>
      </w:r>
      <w:r w:rsidR="00376268">
        <w:t>S</w:t>
      </w:r>
      <w:r w:rsidR="00720114">
        <w:t xml:space="preserve">econded by Trustee </w:t>
      </w:r>
      <w:r w:rsidR="00090EDB">
        <w:t>McClure</w:t>
      </w:r>
      <w:r w:rsidR="00376268">
        <w:t>,</w:t>
      </w:r>
      <w:r w:rsidR="00720114">
        <w:t xml:space="preserve"> </w:t>
      </w:r>
      <w:r w:rsidR="00376268">
        <w:t>m</w:t>
      </w:r>
      <w:r w:rsidR="00720114">
        <w:t xml:space="preserve">otion carried </w:t>
      </w:r>
      <w:r>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0EDB"/>
    <w:rsid w:val="00091646"/>
    <w:rsid w:val="000926A6"/>
    <w:rsid w:val="000A142A"/>
    <w:rsid w:val="000B046E"/>
    <w:rsid w:val="000B0B52"/>
    <w:rsid w:val="000B0E98"/>
    <w:rsid w:val="000B1981"/>
    <w:rsid w:val="000B41CC"/>
    <w:rsid w:val="000C1666"/>
    <w:rsid w:val="000C2F7D"/>
    <w:rsid w:val="000C33D9"/>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2C98"/>
    <w:rsid w:val="00345380"/>
    <w:rsid w:val="00353D26"/>
    <w:rsid w:val="00355073"/>
    <w:rsid w:val="00355379"/>
    <w:rsid w:val="0036313A"/>
    <w:rsid w:val="00371A27"/>
    <w:rsid w:val="00373FC5"/>
    <w:rsid w:val="00376268"/>
    <w:rsid w:val="003843A1"/>
    <w:rsid w:val="00384520"/>
    <w:rsid w:val="00385C16"/>
    <w:rsid w:val="00396673"/>
    <w:rsid w:val="00397417"/>
    <w:rsid w:val="003C1185"/>
    <w:rsid w:val="003C5326"/>
    <w:rsid w:val="003E10A1"/>
    <w:rsid w:val="003E1EC0"/>
    <w:rsid w:val="003E3F6B"/>
    <w:rsid w:val="003E47B1"/>
    <w:rsid w:val="003F6C70"/>
    <w:rsid w:val="00404B09"/>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F0398"/>
    <w:rsid w:val="004F6448"/>
    <w:rsid w:val="0051066B"/>
    <w:rsid w:val="005128D6"/>
    <w:rsid w:val="00517DE9"/>
    <w:rsid w:val="0052264D"/>
    <w:rsid w:val="00523AB6"/>
    <w:rsid w:val="005408C2"/>
    <w:rsid w:val="00544584"/>
    <w:rsid w:val="0055235D"/>
    <w:rsid w:val="0056039E"/>
    <w:rsid w:val="00562B4E"/>
    <w:rsid w:val="00583797"/>
    <w:rsid w:val="00597D38"/>
    <w:rsid w:val="005A11FD"/>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708B"/>
    <w:rsid w:val="007F0CCA"/>
    <w:rsid w:val="00803641"/>
    <w:rsid w:val="008108CB"/>
    <w:rsid w:val="00812743"/>
    <w:rsid w:val="008348C6"/>
    <w:rsid w:val="008472D2"/>
    <w:rsid w:val="008472EB"/>
    <w:rsid w:val="00850E08"/>
    <w:rsid w:val="00860054"/>
    <w:rsid w:val="00864848"/>
    <w:rsid w:val="0086628C"/>
    <w:rsid w:val="0087772B"/>
    <w:rsid w:val="00884752"/>
    <w:rsid w:val="00885D48"/>
    <w:rsid w:val="008C0F70"/>
    <w:rsid w:val="008D5C7C"/>
    <w:rsid w:val="008E1E54"/>
    <w:rsid w:val="008E56BF"/>
    <w:rsid w:val="008E5A94"/>
    <w:rsid w:val="008F01AA"/>
    <w:rsid w:val="008F4F61"/>
    <w:rsid w:val="008F53B6"/>
    <w:rsid w:val="009018BC"/>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84099"/>
    <w:rsid w:val="00B90737"/>
    <w:rsid w:val="00B92DBB"/>
    <w:rsid w:val="00B96965"/>
    <w:rsid w:val="00BA54EA"/>
    <w:rsid w:val="00BA7BCB"/>
    <w:rsid w:val="00BC6471"/>
    <w:rsid w:val="00BD0F01"/>
    <w:rsid w:val="00BD6D32"/>
    <w:rsid w:val="00BE277F"/>
    <w:rsid w:val="00C11213"/>
    <w:rsid w:val="00C11318"/>
    <w:rsid w:val="00C1393F"/>
    <w:rsid w:val="00C13CB5"/>
    <w:rsid w:val="00C14F6A"/>
    <w:rsid w:val="00C14F7D"/>
    <w:rsid w:val="00C203BF"/>
    <w:rsid w:val="00C3424F"/>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148F6"/>
    <w:rsid w:val="00D243C2"/>
    <w:rsid w:val="00D3544C"/>
    <w:rsid w:val="00D435FB"/>
    <w:rsid w:val="00D43B49"/>
    <w:rsid w:val="00D45235"/>
    <w:rsid w:val="00D6011C"/>
    <w:rsid w:val="00D60FDF"/>
    <w:rsid w:val="00D628EF"/>
    <w:rsid w:val="00D82335"/>
    <w:rsid w:val="00D95202"/>
    <w:rsid w:val="00D974B3"/>
    <w:rsid w:val="00DB0C0D"/>
    <w:rsid w:val="00DB0DC1"/>
    <w:rsid w:val="00DB7014"/>
    <w:rsid w:val="00DC33A0"/>
    <w:rsid w:val="00DD4165"/>
    <w:rsid w:val="00DE0F33"/>
    <w:rsid w:val="00DE2377"/>
    <w:rsid w:val="00DE47BB"/>
    <w:rsid w:val="00DF1769"/>
    <w:rsid w:val="00E248FB"/>
    <w:rsid w:val="00E42403"/>
    <w:rsid w:val="00E4337E"/>
    <w:rsid w:val="00E52101"/>
    <w:rsid w:val="00E6534E"/>
    <w:rsid w:val="00E66049"/>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E554B34A-A72A-4333-A29C-54058ECD8F81}">
  <ds:schemaRefs>
    <ds:schemaRef ds:uri="http://purl.org/dc/dcmitype/"/>
    <ds:schemaRef ds:uri="9fb8e54a-fc9f-4dde-b255-1c0c2a78a13b"/>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2F59E-EDA5-4D75-9B71-24CE1653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2</cp:revision>
  <cp:lastPrinted>2023-02-19T18:20:00Z</cp:lastPrinted>
  <dcterms:created xsi:type="dcterms:W3CDTF">2024-08-03T19:28:00Z</dcterms:created>
  <dcterms:modified xsi:type="dcterms:W3CDTF">2024-08-03T19:28:00Z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