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A0F8" w14:textId="77777777" w:rsidR="00D550B1" w:rsidRDefault="00D550B1" w:rsidP="004257E4">
      <w:pPr>
        <w:spacing w:after="0" w:line="240" w:lineRule="auto"/>
        <w:jc w:val="center"/>
      </w:pPr>
    </w:p>
    <w:p w14:paraId="74775A61" w14:textId="3C395FBD" w:rsidR="00285837" w:rsidRPr="005A60DB" w:rsidRDefault="00285837" w:rsidP="004257E4">
      <w:pPr>
        <w:spacing w:after="0" w:line="240" w:lineRule="auto"/>
        <w:jc w:val="center"/>
      </w:pPr>
      <w:r w:rsidRPr="005A60DB">
        <w:t>MAD RIVER TOWNSHIP BOARD OF TRUSTEES</w:t>
      </w:r>
    </w:p>
    <w:p w14:paraId="21D33633" w14:textId="320CA8CE" w:rsidR="00285837" w:rsidRDefault="00285837" w:rsidP="004257E4">
      <w:pPr>
        <w:spacing w:after="0" w:line="240" w:lineRule="auto"/>
        <w:jc w:val="center"/>
      </w:pPr>
      <w:r w:rsidRPr="005A60DB">
        <w:t>Regular Session –</w:t>
      </w:r>
      <w:r w:rsidR="00B203CC">
        <w:t xml:space="preserve"> </w:t>
      </w:r>
      <w:r w:rsidR="00C35AE8">
        <w:t>August 4</w:t>
      </w:r>
      <w:r w:rsidR="00482478">
        <w:t>, 2025</w:t>
      </w:r>
    </w:p>
    <w:p w14:paraId="3ED2F8DA" w14:textId="77777777" w:rsidR="0046134E" w:rsidRPr="005A60DB" w:rsidRDefault="0046134E" w:rsidP="004257E4">
      <w:pPr>
        <w:spacing w:after="0" w:line="240" w:lineRule="auto"/>
        <w:jc w:val="center"/>
      </w:pPr>
    </w:p>
    <w:p w14:paraId="3EA1911F" w14:textId="1584084F"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C35AE8">
        <w:t>August 4</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515A224E" w:rsidR="00285837" w:rsidRPr="005A60DB" w:rsidRDefault="00285837" w:rsidP="00A54EB0">
      <w:pPr>
        <w:spacing w:after="0" w:line="240" w:lineRule="auto"/>
      </w:pPr>
      <w:r w:rsidRPr="005A60DB">
        <w:t xml:space="preserve">Present:   Trustees </w:t>
      </w:r>
      <w:r w:rsidR="00DE36C3">
        <w:t>Todd Pettit,</w:t>
      </w:r>
      <w:r w:rsidR="00637772">
        <w:t xml:space="preserve"> </w:t>
      </w:r>
      <w:r w:rsidR="00C35AE8">
        <w:t>Bobby McClure</w:t>
      </w:r>
      <w:r w:rsidR="002B6696">
        <w:t xml:space="preserve"> and</w:t>
      </w:r>
      <w:r w:rsidR="00BA34EC">
        <w:t xml:space="preserve"> </w:t>
      </w:r>
      <w:r w:rsidRPr="005A60DB">
        <w:t>Fiscal Officer David Rudy</w:t>
      </w:r>
      <w:r w:rsidR="002B6696">
        <w:t xml:space="preserve">; Trustee </w:t>
      </w:r>
      <w:r w:rsidR="00C35AE8">
        <w:t>Young</w:t>
      </w:r>
      <w:r w:rsidR="007E01B7">
        <w:t xml:space="preserve"> </w:t>
      </w:r>
      <w:r w:rsidR="00A17BB8">
        <w:t>was absent</w:t>
      </w:r>
      <w:r w:rsidR="002B6696">
        <w:t>.</w:t>
      </w:r>
    </w:p>
    <w:p w14:paraId="2CA3B954" w14:textId="77777777" w:rsidR="0046134E" w:rsidRDefault="0046134E" w:rsidP="00A54EB0">
      <w:pPr>
        <w:spacing w:after="0" w:line="240" w:lineRule="auto"/>
      </w:pPr>
    </w:p>
    <w:p w14:paraId="2009848A" w14:textId="41D0EB5D"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C35AE8">
        <w:t>7</w:t>
      </w:r>
      <w:r w:rsidR="002B6696">
        <w:t>:3</w:t>
      </w:r>
      <w:r w:rsidR="00C35AE8">
        <w:t>6</w:t>
      </w:r>
      <w:r w:rsidR="005067EE">
        <w:t xml:space="preserve"> </w:t>
      </w:r>
      <w:r w:rsidR="00C35AE8">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4977F3DF" w:rsidR="007252B6" w:rsidRDefault="00FA5063" w:rsidP="00A54EB0">
      <w:pPr>
        <w:spacing w:after="0" w:line="240" w:lineRule="auto"/>
      </w:pPr>
      <w:r>
        <w:t xml:space="preserve">Trustee </w:t>
      </w:r>
      <w:r w:rsidR="00C35AE8">
        <w:t>Pettit</w:t>
      </w:r>
      <w:r w:rsidR="004234AD">
        <w:t xml:space="preserve"> </w:t>
      </w:r>
      <w:r>
        <w:t xml:space="preserve">moved to suspend the reading of </w:t>
      </w:r>
      <w:r w:rsidR="00355379">
        <w:t>and approve the minutes</w:t>
      </w:r>
      <w:r>
        <w:t xml:space="preserve"> of </w:t>
      </w:r>
      <w:r w:rsidR="00A97A1F">
        <w:t xml:space="preserve">the regular session on </w:t>
      </w:r>
      <w:r w:rsidR="00765345">
        <w:t>Ju</w:t>
      </w:r>
      <w:r w:rsidR="002B6696">
        <w:t>ly</w:t>
      </w:r>
      <w:r w:rsidR="00765345">
        <w:t xml:space="preserve"> </w:t>
      </w:r>
      <w:r w:rsidR="00C35AE8">
        <w:t>21</w:t>
      </w:r>
      <w:r w:rsidR="00A631FF">
        <w:t>, 2025</w:t>
      </w:r>
      <w:r w:rsidR="00355379">
        <w:t>.</w:t>
      </w:r>
      <w:r>
        <w:t xml:space="preserve"> </w:t>
      </w:r>
      <w:r w:rsidR="00355379">
        <w:t>S</w:t>
      </w:r>
      <w:r>
        <w:t xml:space="preserve">econded by Trustee </w:t>
      </w:r>
      <w:r w:rsidR="00C35AE8">
        <w:t>McClure</w:t>
      </w:r>
      <w:r w:rsidR="00EE78C5">
        <w:t>,</w:t>
      </w:r>
      <w:r w:rsidR="00330B9F">
        <w:t xml:space="preserve"> </w:t>
      </w:r>
      <w:r w:rsidR="00355379">
        <w:t>m</w:t>
      </w:r>
      <w:r>
        <w:t xml:space="preserve">otion carried </w:t>
      </w:r>
      <w:r w:rsidR="002B6696">
        <w:t>2</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359AFACB"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A8447C">
        <w:t>1</w:t>
      </w:r>
      <w:r w:rsidR="00C35AE8">
        <w:t>233</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C35AE8">
        <w:t>71</w:t>
      </w:r>
      <w:r w:rsidR="004A4404">
        <w:t xml:space="preserve"> calls per day. </w:t>
      </w:r>
      <w:r w:rsidR="00C35AE8">
        <w:t>Six</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C35AE8">
        <w:t>one</w:t>
      </w:r>
      <w:r w:rsidR="0091395E">
        <w:t xml:space="preserve"> </w:t>
      </w:r>
      <w:r w:rsidR="00D45235">
        <w:t xml:space="preserve">mutual aid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C35AE8">
        <w:t>The department handled 2 significant accidents recently. One was an accident on Dayton Springfield Road, where 3 persons were transported to local hospitals and the other was a vehicle into a building at Stine and Enon Xenia Roads. John noted the August schedule has a 99.6% staffing rate and expected the other hours to be filed. National Night Out is tomorrow August 5</w:t>
      </w:r>
      <w:r w:rsidR="00C35AE8" w:rsidRPr="00C35AE8">
        <w:rPr>
          <w:vertAlign w:val="superscript"/>
        </w:rPr>
        <w:t>th</w:t>
      </w:r>
      <w:r w:rsidR="00C35AE8">
        <w:t xml:space="preserve"> from 6-9 pm at Enon Park.</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4736A969" w:rsidR="00A54EB0" w:rsidRDefault="00BA34EC" w:rsidP="00A54EB0">
      <w:pPr>
        <w:spacing w:after="0" w:line="240" w:lineRule="auto"/>
      </w:pPr>
      <w:r>
        <w:t xml:space="preserve">Don </w:t>
      </w:r>
      <w:r w:rsidR="00BC216F">
        <w:t>O’Connor</w:t>
      </w:r>
      <w:r>
        <w:t xml:space="preserve"> </w:t>
      </w:r>
      <w:r w:rsidR="00A54EB0">
        <w:t>s</w:t>
      </w:r>
      <w:r w:rsidR="00765345">
        <w:t xml:space="preserve">aid </w:t>
      </w:r>
      <w:r w:rsidR="00671231">
        <w:t xml:space="preserve">the culverts have been replaced in Parkridge Acres and the road will be patched in soon. Working on the West Enon project. The third round of road mowing is ongoing and the brush head will be used to cut back problem areas. In the cemetery mowing is ongoing and there have been a number of funerals.  The Pride program did a great job weed eating the cemetery. The equipment for the playground arrived. Don noted one of the grasshopper mowers needed repairs.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290A2EA0" w:rsidR="000D61C3" w:rsidRDefault="00D31CA2" w:rsidP="00A54EB0">
      <w:pPr>
        <w:spacing w:after="0" w:line="240" w:lineRule="auto"/>
      </w:pPr>
      <w:r>
        <w:t xml:space="preserve">Deputy Brandon </w:t>
      </w:r>
      <w:r w:rsidR="00C005CE">
        <w:t xml:space="preserve">Baldwin </w:t>
      </w:r>
      <w:r w:rsidR="00671231">
        <w:t xml:space="preserve">reported 16 calls for service, 2 arrests, 3 traffic stops, 4 assists of other departments, 30 business checks, 70 citizen contacts and 829 miles driven from July 7 to August 4, 2025. Brandon handled an accident where a vehicle crashed into Spring Lake.  A citizen jumped into the lake and helped pull the victim from the vehicle. Brandon used the drone </w:t>
      </w:r>
      <w:r w:rsidR="0072252A">
        <w:t>every day</w:t>
      </w:r>
      <w:r w:rsidR="00671231">
        <w:t xml:space="preserve"> at the Clark County Fair last week to assist with surveillance and the Fair Board was very appreciative. The spot light for the drone has been repaired. The township cruiser had the antenna issue fixed and is working great. </w:t>
      </w:r>
      <w:r w:rsidR="00F47B80">
        <w:t>On July 30</w:t>
      </w:r>
      <w:r w:rsidR="00F47B80" w:rsidRPr="00F47B80">
        <w:rPr>
          <w:vertAlign w:val="superscript"/>
        </w:rPr>
        <w:t>th</w:t>
      </w:r>
      <w:r w:rsidR="00F47B80">
        <w:t>, Brandon assisted detectives with a search warrant in the township. On August 1</w:t>
      </w:r>
      <w:r w:rsidR="00F47B80" w:rsidRPr="00F47B80">
        <w:rPr>
          <w:vertAlign w:val="superscript"/>
        </w:rPr>
        <w:t>st</w:t>
      </w:r>
      <w:r w:rsidR="00F47B80">
        <w:t>, he was called to the vehicle into the apartment at Stine and Enon Xenia and also used the drone to aid in the search for a shooting suspect in German Township. On July 19</w:t>
      </w:r>
      <w:r w:rsidR="00F47B80" w:rsidRPr="00F47B80">
        <w:rPr>
          <w:vertAlign w:val="superscript"/>
        </w:rPr>
        <w:t>th</w:t>
      </w:r>
      <w:r w:rsidR="00F47B80">
        <w:t xml:space="preserve">, Brandon used the drone to help assess the damage and map the path of a tornado in Northridge. Zoning has been contacted about the property on Wescott.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1806315E" w:rsidR="00422A7B" w:rsidRDefault="000D61C3" w:rsidP="00A54EB0">
      <w:pPr>
        <w:spacing w:after="0" w:line="240" w:lineRule="auto"/>
      </w:pPr>
      <w:r>
        <w:t xml:space="preserve">Noah Kaufman </w:t>
      </w:r>
      <w:r w:rsidR="00F5663D">
        <w:t xml:space="preserve">had no </w:t>
      </w:r>
      <w:r w:rsidR="00B23888">
        <w:t>report.</w:t>
      </w:r>
    </w:p>
    <w:p w14:paraId="73107CE2" w14:textId="5A93D480" w:rsidR="00632B77" w:rsidRDefault="00632B77" w:rsidP="00A54EB0">
      <w:pPr>
        <w:spacing w:after="0" w:line="240" w:lineRule="auto"/>
      </w:pPr>
    </w:p>
    <w:p w14:paraId="5E268D1B" w14:textId="66D8BF82" w:rsidR="00BE64C3" w:rsidRDefault="00632B77" w:rsidP="00A54EB0">
      <w:pPr>
        <w:spacing w:after="0" w:line="240" w:lineRule="auto"/>
      </w:pPr>
      <w:r>
        <w:t xml:space="preserve">Fiscal Officer Rudy </w:t>
      </w:r>
      <w:r w:rsidR="00C005CE">
        <w:t xml:space="preserve">presented checks for the trustees to sign and the bank reconciliation and monthly reports for the Month of </w:t>
      </w:r>
      <w:r w:rsidR="00F47B80">
        <w:t>June and the latest copies of the credit card statements for Trustee McClure to review</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B462AC2" w14:textId="54C19922" w:rsidR="00F5663D" w:rsidRDefault="000D61C3" w:rsidP="00F5663D">
      <w:pPr>
        <w:spacing w:after="0" w:line="240" w:lineRule="auto"/>
      </w:pPr>
      <w:r>
        <w:t>Trustee</w:t>
      </w:r>
      <w:r w:rsidR="00F47B80">
        <w:t xml:space="preserve"> McClure recognized the bids for the Holiday Valley OPWC project where the state will provide a 50% match of funds for the project. Trustee McClure moved to accept the low bid from Cox Paving in the amount of $499,156.98 and proceed with the project. Seconded by Trustee</w:t>
      </w:r>
      <w:r>
        <w:t xml:space="preserve"> </w:t>
      </w:r>
      <w:r w:rsidR="00C005CE">
        <w:t>Pettit</w:t>
      </w:r>
      <w:r w:rsidR="00F47B80">
        <w:t>, motion carried 2-0. (Resolution 2025-011)</w:t>
      </w:r>
    </w:p>
    <w:p w14:paraId="70C12F35" w14:textId="77777777" w:rsidR="00C005CE" w:rsidRDefault="00C005CE" w:rsidP="00F5663D">
      <w:pPr>
        <w:spacing w:after="0" w:line="240" w:lineRule="auto"/>
      </w:pPr>
    </w:p>
    <w:p w14:paraId="7C719050" w14:textId="40C73E7D" w:rsidR="00C005CE" w:rsidRDefault="00F47B80" w:rsidP="00F5663D">
      <w:pPr>
        <w:spacing w:after="0" w:line="240" w:lineRule="auto"/>
      </w:pPr>
      <w:r>
        <w:t>Trustee McClure noted on</w:t>
      </w:r>
      <w:r w:rsidR="00C005CE">
        <w:t xml:space="preserve"> Wednesday September 3</w:t>
      </w:r>
      <w:r w:rsidR="00C005CE" w:rsidRPr="00C005CE">
        <w:rPr>
          <w:vertAlign w:val="superscript"/>
        </w:rPr>
        <w:t>rd</w:t>
      </w:r>
      <w:r w:rsidR="00C005CE">
        <w:t xml:space="preserve"> at 6 p.m. there will be a meeting in the Arts and Crafts building at the Clark County Fairgrounds regarding the county’s stance on large scale solar and wind farms in the county.  A large solar farm is proposed in Harmony Township. </w:t>
      </w:r>
    </w:p>
    <w:p w14:paraId="58B5347A" w14:textId="3DE32B3E" w:rsidR="00543582" w:rsidRDefault="00543582" w:rsidP="00A54EB0">
      <w:pPr>
        <w:spacing w:after="0" w:line="240" w:lineRule="auto"/>
      </w:pPr>
    </w:p>
    <w:p w14:paraId="27E98660" w14:textId="77777777" w:rsidR="00782B3D" w:rsidRDefault="00543582" w:rsidP="00A54EB0">
      <w:pPr>
        <w:spacing w:after="0" w:line="240" w:lineRule="auto"/>
      </w:pPr>
      <w:r>
        <w:lastRenderedPageBreak/>
        <w:t xml:space="preserve">Trustee </w:t>
      </w:r>
      <w:r w:rsidR="00F47B80">
        <w:t>McClure noted the BZA approved the lot split on Fowler Road</w:t>
      </w:r>
      <w:r w:rsidR="00782B3D">
        <w:t xml:space="preserve"> with conditions that were raised by the trustees.  The trustees asked the petitioner to complete a soil stability study and for the trees and shrubs to be cleared near the road to assist with visibility on the roadway. They also requested them to have an approved septic system from the Clark County Health department.</w:t>
      </w:r>
    </w:p>
    <w:p w14:paraId="25EA58E8" w14:textId="4D3290CA" w:rsidR="00543582" w:rsidRDefault="00C005CE" w:rsidP="00A54EB0">
      <w:pPr>
        <w:spacing w:after="0" w:line="240" w:lineRule="auto"/>
      </w:pPr>
      <w:r>
        <w:t xml:space="preserve">  </w:t>
      </w:r>
    </w:p>
    <w:p w14:paraId="784B15EC" w14:textId="2C734854" w:rsidR="00543582" w:rsidRDefault="00543582" w:rsidP="00A54EB0">
      <w:pPr>
        <w:spacing w:after="0" w:line="240" w:lineRule="auto"/>
      </w:pPr>
      <w:r>
        <w:t>T</w:t>
      </w:r>
      <w:r w:rsidR="00C005CE">
        <w:t xml:space="preserve">rustee </w:t>
      </w:r>
      <w:r w:rsidR="00782B3D">
        <w:t>Pettit was looking into an additional electric supplier for the township</w:t>
      </w:r>
      <w:r w:rsidR="00C005CE">
        <w:t xml:space="preserve">. </w:t>
      </w: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03C1B752" w14:textId="77777777" w:rsidR="00C17521" w:rsidRDefault="00C17521" w:rsidP="00C17521">
      <w:pPr>
        <w:spacing w:after="0" w:line="240" w:lineRule="auto"/>
        <w:rPr>
          <w:b/>
          <w:sz w:val="22"/>
          <w:szCs w:val="22"/>
        </w:rPr>
      </w:pPr>
    </w:p>
    <w:p w14:paraId="2851615C" w14:textId="45BD1F03" w:rsidR="00C17521" w:rsidRDefault="00C17521" w:rsidP="00C17521">
      <w:pPr>
        <w:spacing w:after="0" w:line="240" w:lineRule="auto"/>
        <w:rPr>
          <w:bCs/>
          <w:sz w:val="22"/>
          <w:szCs w:val="22"/>
        </w:rPr>
      </w:pPr>
      <w:r w:rsidRPr="00C17521">
        <w:rPr>
          <w:bCs/>
          <w:sz w:val="22"/>
          <w:szCs w:val="22"/>
        </w:rPr>
        <w:t>None</w:t>
      </w:r>
    </w:p>
    <w:p w14:paraId="6B85056E" w14:textId="77777777" w:rsidR="00C17521" w:rsidRPr="00C17521" w:rsidRDefault="00C17521" w:rsidP="00C17521">
      <w:pPr>
        <w:spacing w:after="0" w:line="240" w:lineRule="auto"/>
        <w:rPr>
          <w:bCs/>
        </w:rPr>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2C16887F" w14:textId="7AE86A9F" w:rsidR="006E25CF" w:rsidRDefault="006E25CF" w:rsidP="006E25CF">
      <w:pPr>
        <w:spacing w:after="0" w:line="240" w:lineRule="auto"/>
      </w:pPr>
    </w:p>
    <w:p w14:paraId="27D52E75" w14:textId="30AFD61C" w:rsidR="00D32302" w:rsidRDefault="00C46189" w:rsidP="006E25CF">
      <w:pPr>
        <w:spacing w:after="0" w:line="240" w:lineRule="auto"/>
      </w:pPr>
      <w:r>
        <w:t>K</w:t>
      </w:r>
      <w:r w:rsidR="00782B3D">
        <w:t>ent Anderson spoke on behalf of the residents of the Bluffs of Enon about the proposed development planned in front on their development. He noted</w:t>
      </w:r>
      <w:r w:rsidR="00D32302">
        <w:t xml:space="preserve"> the proposed development includes lots less than ½ acre and the square footage for the houses is smaller than the Bluffs. He noted issues with the water pressure and quality in the development already.  He also noted concerns about the infrastructure of the roads and curbs if there is an increase in construction.</w:t>
      </w:r>
      <w:r w:rsidR="00DF313B">
        <w:t xml:space="preserve"> He noted issues with flooding during heavy rains. </w:t>
      </w:r>
      <w:r w:rsidR="00D32302">
        <w:t xml:space="preserve"> </w:t>
      </w:r>
    </w:p>
    <w:p w14:paraId="3CD040DC" w14:textId="3864114D" w:rsidR="00C17521" w:rsidRDefault="00C17521" w:rsidP="006E25CF">
      <w:pPr>
        <w:spacing w:after="0" w:line="240" w:lineRule="auto"/>
      </w:pPr>
    </w:p>
    <w:p w14:paraId="71F885CB" w14:textId="5F33B992" w:rsidR="00D32302" w:rsidRDefault="00D32302" w:rsidP="006E25CF">
      <w:pPr>
        <w:spacing w:after="0" w:line="240" w:lineRule="auto"/>
      </w:pPr>
      <w:r>
        <w:t xml:space="preserve">Bob Carpenter echoed the statements from Mr. Anderson and noted he wants to see the area grow and flourish with new businesses.  He is opposed to smaller homes on smaller lots. He said he was disappointed the location of Speedway, now 7-Eleven, corporate offices did not produce growth in the area. </w:t>
      </w:r>
      <w:r w:rsidR="00DF313B">
        <w:t xml:space="preserve">He was concerned about the calculation of the number of homes allowed in the development for the acreage. </w:t>
      </w:r>
    </w:p>
    <w:p w14:paraId="5E6306E1" w14:textId="180BD4B6" w:rsidR="00DF313B" w:rsidRDefault="00DF313B" w:rsidP="006E25CF">
      <w:pPr>
        <w:spacing w:after="0" w:line="240" w:lineRule="auto"/>
      </w:pPr>
    </w:p>
    <w:p w14:paraId="18EBFDF8" w14:textId="60DF17F6" w:rsidR="00DF313B" w:rsidRDefault="00DF313B" w:rsidP="006E25CF">
      <w:pPr>
        <w:spacing w:after="0" w:line="240" w:lineRule="auto"/>
      </w:pPr>
      <w:r>
        <w:t xml:space="preserve">Nelson Robinson stated he was not against expansion, but would like the homes and lots to be comparable to the Bluffs. He is concerned about the plans to connect the proposed development to Hillgrove Road, which could lead to increase traffic in the area. He expressed concerns about the water pressure and noted some residents have boosters on their systems.  He stated Mr. Shaw possibly has a conflict of interest as a member of the zoning board. Mr. Robinson would also like to see the deputy in the area more frequently. </w:t>
      </w:r>
    </w:p>
    <w:p w14:paraId="69A716B3" w14:textId="4A1EC52A" w:rsidR="00DF313B" w:rsidRDefault="00DF313B" w:rsidP="006E25CF">
      <w:pPr>
        <w:spacing w:after="0" w:line="240" w:lineRule="auto"/>
      </w:pPr>
    </w:p>
    <w:p w14:paraId="197ECAEE" w14:textId="64B5AAB0" w:rsidR="00DF313B" w:rsidRDefault="00DF313B" w:rsidP="006E25CF">
      <w:pPr>
        <w:spacing w:after="0" w:line="240" w:lineRule="auto"/>
      </w:pPr>
      <w:r>
        <w:t xml:space="preserve">Mike Stratton spoke about the water drainage issues in the area with water going across his fields after rains. </w:t>
      </w:r>
    </w:p>
    <w:p w14:paraId="28621CD2" w14:textId="7E153AF7" w:rsidR="00DF313B" w:rsidRDefault="00DF313B" w:rsidP="006E25CF">
      <w:pPr>
        <w:spacing w:after="0" w:line="240" w:lineRule="auto"/>
      </w:pPr>
    </w:p>
    <w:p w14:paraId="0F84145D" w14:textId="76995A42" w:rsidR="00DF313B" w:rsidRDefault="00DF313B" w:rsidP="006E25CF">
      <w:pPr>
        <w:spacing w:after="0" w:line="240" w:lineRule="auto"/>
      </w:pPr>
      <w:r>
        <w:t xml:space="preserve">Matt Hays feels the company wanting the proposed development has not been </w:t>
      </w:r>
      <w:r w:rsidR="00F71991">
        <w:t xml:space="preserve">courteous to the current residents of the Bluffs. He noted there are a number of kids in the neighborhood already and is worried about their safety if the development is not done correctly. </w:t>
      </w:r>
    </w:p>
    <w:p w14:paraId="7428805F" w14:textId="77777777" w:rsidR="00F71991" w:rsidRDefault="00F71991" w:rsidP="006E25CF">
      <w:pPr>
        <w:spacing w:after="0" w:line="240" w:lineRule="auto"/>
      </w:pPr>
    </w:p>
    <w:p w14:paraId="156A90E8" w14:textId="5545DEE3" w:rsidR="00DF313B" w:rsidRDefault="00DF313B" w:rsidP="006E25CF">
      <w:pPr>
        <w:spacing w:after="0" w:line="240" w:lineRule="auto"/>
      </w:pPr>
      <w:r>
        <w:t>Trustee Mc</w:t>
      </w:r>
      <w:r w:rsidR="00F71991">
        <w:t xml:space="preserve">Clure said he is concerned if the residents are having water pressure issues since there is a water tower in the area that was supposed to help with that issue. He noted the original plans were for more than 100 homes in the Bluffs.  He also stated the original plans had Hillgrove as a cul-de-sac with ½ acre lots. He is also concerned about the fire hydrants having issues if they are needed for a fire.  He asked Chief Heath if they could do water testing in the area. </w:t>
      </w:r>
    </w:p>
    <w:p w14:paraId="33CB79A1" w14:textId="7F9F3600" w:rsidR="00F71991" w:rsidRDefault="00F71991" w:rsidP="006E25CF">
      <w:pPr>
        <w:spacing w:after="0" w:line="240" w:lineRule="auto"/>
      </w:pPr>
    </w:p>
    <w:p w14:paraId="19E79DE8" w14:textId="0F682B1D" w:rsidR="00F71991" w:rsidRDefault="00F71991" w:rsidP="006E25CF">
      <w:pPr>
        <w:spacing w:after="0" w:line="240" w:lineRule="auto"/>
      </w:pPr>
      <w:r>
        <w:t xml:space="preserve">The trustees said they would follow up on the pressure issues. </w:t>
      </w:r>
    </w:p>
    <w:p w14:paraId="3952776E" w14:textId="77777777" w:rsidR="00D32302" w:rsidRDefault="00D32302" w:rsidP="006E25CF">
      <w:pPr>
        <w:spacing w:after="0" w:line="240" w:lineRule="auto"/>
      </w:pPr>
    </w:p>
    <w:p w14:paraId="4EF70BA1" w14:textId="39199AAB" w:rsidR="00720114" w:rsidRPr="005A60DB" w:rsidRDefault="000C46B0" w:rsidP="00A54EB0">
      <w:pPr>
        <w:spacing w:after="0" w:line="240" w:lineRule="auto"/>
      </w:pPr>
      <w:r>
        <w:t xml:space="preserve">At </w:t>
      </w:r>
      <w:r w:rsidR="00F71991">
        <w:t>8:24</w:t>
      </w:r>
      <w:r w:rsidR="008C21C5">
        <w:t xml:space="preserve"> </w:t>
      </w:r>
      <w:r w:rsidR="00163D9B">
        <w:t>p</w:t>
      </w:r>
      <w:r w:rsidR="00EA66FF">
        <w:t>m</w:t>
      </w:r>
      <w:r>
        <w:t>,</w:t>
      </w:r>
      <w:r w:rsidR="00720114">
        <w:t xml:space="preserve"> Trustee </w:t>
      </w:r>
      <w:r w:rsidR="00F71991">
        <w:t xml:space="preserve">McClure </w:t>
      </w:r>
      <w:r w:rsidR="00720114">
        <w:t>moved to adjourn</w:t>
      </w:r>
      <w:r w:rsidR="00376268">
        <w:t>.</w:t>
      </w:r>
      <w:r w:rsidR="00720114">
        <w:t xml:space="preserve"> </w:t>
      </w:r>
      <w:r w:rsidR="00376268">
        <w:t>S</w:t>
      </w:r>
      <w:r w:rsidR="00720114">
        <w:t xml:space="preserve">econded by Trustee </w:t>
      </w:r>
      <w:r w:rsidR="00C17521">
        <w:t>Pettit</w:t>
      </w:r>
      <w:r w:rsidR="00376268">
        <w:t>,</w:t>
      </w:r>
      <w:r w:rsidR="00720114">
        <w:t xml:space="preserve"> </w:t>
      </w:r>
      <w:r w:rsidR="00376268">
        <w:t>m</w:t>
      </w:r>
      <w:r w:rsidR="00720114">
        <w:t xml:space="preserve">otion carried </w:t>
      </w:r>
      <w:r w:rsidR="00C17521">
        <w:t>2</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63D9B"/>
    <w:rsid w:val="00170D7D"/>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4088C"/>
    <w:rsid w:val="00665EA1"/>
    <w:rsid w:val="0067123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252A"/>
    <w:rsid w:val="007252B6"/>
    <w:rsid w:val="0072560A"/>
    <w:rsid w:val="00764C7A"/>
    <w:rsid w:val="00765345"/>
    <w:rsid w:val="00766BBB"/>
    <w:rsid w:val="00767FB2"/>
    <w:rsid w:val="007704E9"/>
    <w:rsid w:val="0077147E"/>
    <w:rsid w:val="007716D5"/>
    <w:rsid w:val="00782B3D"/>
    <w:rsid w:val="007905BE"/>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0DFF"/>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3888"/>
    <w:rsid w:val="00B30FED"/>
    <w:rsid w:val="00B348BD"/>
    <w:rsid w:val="00B41BB3"/>
    <w:rsid w:val="00B43B1C"/>
    <w:rsid w:val="00B45E43"/>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550B1"/>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313B"/>
    <w:rsid w:val="00DF6F0D"/>
    <w:rsid w:val="00E174E7"/>
    <w:rsid w:val="00E248FB"/>
    <w:rsid w:val="00E42403"/>
    <w:rsid w:val="00E4337E"/>
    <w:rsid w:val="00E44842"/>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47B80"/>
    <w:rsid w:val="00F5663D"/>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Props1.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2.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6</cp:revision>
  <cp:lastPrinted>2025-08-04T22:09:00Z</cp:lastPrinted>
  <dcterms:created xsi:type="dcterms:W3CDTF">2025-08-16T15:22:00Z</dcterms:created>
  <dcterms:modified xsi:type="dcterms:W3CDTF">2025-08-27T19:24:00Z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