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3344DDCA" w:rsidR="00285837" w:rsidRDefault="00285837" w:rsidP="004257E4">
      <w:pPr>
        <w:spacing w:after="0" w:line="240" w:lineRule="auto"/>
        <w:jc w:val="center"/>
      </w:pPr>
      <w:r w:rsidRPr="005A60DB">
        <w:t>Regular Session –</w:t>
      </w:r>
      <w:r w:rsidR="00B203CC">
        <w:t xml:space="preserve"> June 2</w:t>
      </w:r>
      <w:r w:rsidR="00482478">
        <w:t>, 2025</w:t>
      </w:r>
    </w:p>
    <w:p w14:paraId="3ED2F8DA" w14:textId="77777777" w:rsidR="0046134E" w:rsidRPr="005A60DB" w:rsidRDefault="0046134E" w:rsidP="004257E4">
      <w:pPr>
        <w:spacing w:after="0" w:line="240" w:lineRule="auto"/>
        <w:jc w:val="center"/>
      </w:pPr>
    </w:p>
    <w:p w14:paraId="3EA1911F" w14:textId="40902FAE" w:rsidR="0046134E" w:rsidRDefault="004A4E88" w:rsidP="00A54EB0">
      <w:pPr>
        <w:spacing w:after="0"/>
        <w:ind w:left="-5"/>
      </w:pPr>
      <w:r w:rsidRPr="005A60DB">
        <w:t xml:space="preserve">The Mad River Township Trustees met in regular session </w:t>
      </w:r>
      <w:r w:rsidR="00F8508D">
        <w:t>Mond</w:t>
      </w:r>
      <w:r w:rsidR="00DE36C3">
        <w:t>ay</w:t>
      </w:r>
      <w:r w:rsidRPr="005A60DB">
        <w:t xml:space="preserve">, </w:t>
      </w:r>
      <w:r w:rsidR="00B203CC">
        <w:t>June</w:t>
      </w:r>
      <w:r w:rsidR="00482478">
        <w:t xml:space="preserve"> </w:t>
      </w:r>
      <w:r w:rsidR="00B203CC">
        <w:t>2</w:t>
      </w:r>
      <w:r w:rsidR="00A97A1F">
        <w:t>,</w:t>
      </w:r>
      <w:r>
        <w:t xml:space="preserve"> 202</w:t>
      </w:r>
      <w:r w:rsidR="00A631FF">
        <w:t>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082EA496" w:rsidR="00285837" w:rsidRPr="005A60DB" w:rsidRDefault="00285837" w:rsidP="00A54EB0">
      <w:pPr>
        <w:spacing w:after="0" w:line="240" w:lineRule="auto"/>
      </w:pPr>
      <w:r w:rsidRPr="005A60DB">
        <w:t>Present:   Trustees Bob</w:t>
      </w:r>
      <w:r w:rsidR="00355379">
        <w:t>by</w:t>
      </w:r>
      <w:r w:rsidRPr="005A60DB">
        <w:t xml:space="preserve"> McClure</w:t>
      </w:r>
      <w:r w:rsidR="005408C2">
        <w:t>,</w:t>
      </w:r>
      <w:r w:rsidR="00DE36C3">
        <w:t xml:space="preserve"> Todd Pettit,</w:t>
      </w:r>
      <w:r w:rsidR="00637772">
        <w:t xml:space="preserve"> </w:t>
      </w:r>
      <w:r w:rsidR="004234AD">
        <w:t>Jay Young</w:t>
      </w:r>
      <w:r w:rsidR="00EE78C5">
        <w:t>;</w:t>
      </w:r>
      <w:r w:rsidR="00BA34EC">
        <w:t xml:space="preserve"> </w:t>
      </w:r>
      <w:r w:rsidRPr="005A60DB">
        <w:t>Fiscal Officer David Rudy</w:t>
      </w:r>
      <w:r w:rsidR="007E01B7">
        <w:t xml:space="preserve"> </w:t>
      </w:r>
    </w:p>
    <w:p w14:paraId="2CA3B954" w14:textId="77777777" w:rsidR="0046134E" w:rsidRDefault="0046134E" w:rsidP="00A54EB0">
      <w:pPr>
        <w:spacing w:after="0" w:line="240" w:lineRule="auto"/>
      </w:pPr>
    </w:p>
    <w:p w14:paraId="2009848A" w14:textId="13D607C1" w:rsidR="004A4E88" w:rsidRDefault="00285837" w:rsidP="00A54EB0">
      <w:pPr>
        <w:spacing w:after="0" w:line="240" w:lineRule="auto"/>
      </w:pPr>
      <w:r w:rsidRPr="005A60DB">
        <w:t xml:space="preserve">Trustee </w:t>
      </w:r>
      <w:r w:rsidR="00A631FF">
        <w:t xml:space="preserve">McClure </w:t>
      </w:r>
      <w:r w:rsidRPr="005A60DB">
        <w:t xml:space="preserve">called the meeting to order at </w:t>
      </w:r>
      <w:r w:rsidR="004A4404">
        <w:t>7:30</w:t>
      </w:r>
      <w:r w:rsidR="005067EE">
        <w:t xml:space="preserve"> </w:t>
      </w:r>
      <w:r w:rsidR="004A4404">
        <w:t>p</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430A4023" w:rsidR="007252B6" w:rsidRPr="005A60DB" w:rsidRDefault="00FA5063" w:rsidP="00A54EB0">
      <w:pPr>
        <w:spacing w:after="0" w:line="240" w:lineRule="auto"/>
      </w:pPr>
      <w:r>
        <w:t xml:space="preserve">Trustee </w:t>
      </w:r>
      <w:r w:rsidR="00637772">
        <w:t>Young</w:t>
      </w:r>
      <w:r w:rsidR="004234AD">
        <w:t xml:space="preserve"> </w:t>
      </w:r>
      <w:r>
        <w:t xml:space="preserve">moved to suspend the reading of </w:t>
      </w:r>
      <w:r w:rsidR="00355379">
        <w:t>and approve the minutes</w:t>
      </w:r>
      <w:r>
        <w:t xml:space="preserve"> of </w:t>
      </w:r>
      <w:r w:rsidR="00A97A1F">
        <w:t xml:space="preserve">the regular session on </w:t>
      </w:r>
      <w:r w:rsidR="00482478">
        <w:t xml:space="preserve">May </w:t>
      </w:r>
      <w:r w:rsidR="004A4404">
        <w:t>19</w:t>
      </w:r>
      <w:r w:rsidR="00A631FF">
        <w:t>, 2025</w:t>
      </w:r>
      <w:r w:rsidR="00355379">
        <w:t>.</w:t>
      </w:r>
      <w:r>
        <w:t xml:space="preserve"> </w:t>
      </w:r>
      <w:r w:rsidR="00355379">
        <w:t>S</w:t>
      </w:r>
      <w:r>
        <w:t xml:space="preserve">econded by Trustee </w:t>
      </w:r>
      <w:r w:rsidR="00DE36C3">
        <w:t>Pettit</w:t>
      </w:r>
      <w:r w:rsidR="00EE78C5">
        <w:t>,</w:t>
      </w:r>
      <w:r w:rsidR="00330B9F">
        <w:t xml:space="preserve"> </w:t>
      </w:r>
      <w:r w:rsidR="00355379">
        <w:t>m</w:t>
      </w:r>
      <w:r>
        <w:t xml:space="preserve">otion carried </w:t>
      </w:r>
      <w:r w:rsidR="00DE36C3">
        <w:t>3-</w:t>
      </w:r>
      <w:r>
        <w:t>0.</w:t>
      </w:r>
    </w:p>
    <w:p w14:paraId="68FC5590" w14:textId="30A91D4B" w:rsidR="0046134E" w:rsidRDefault="0046134E"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68F4AAC7" w14:textId="77777777" w:rsidR="006A562D" w:rsidRDefault="006A562D" w:rsidP="00A54EB0">
      <w:pPr>
        <w:spacing w:after="0" w:line="240" w:lineRule="auto"/>
        <w:ind w:firstLine="720"/>
        <w:rPr>
          <w:b/>
        </w:rPr>
      </w:pPr>
    </w:p>
    <w:p w14:paraId="3B9C653B" w14:textId="67209B5A" w:rsidR="00171678" w:rsidRDefault="00171678" w:rsidP="00A54EB0">
      <w:pPr>
        <w:spacing w:after="0" w:line="240" w:lineRule="auto"/>
        <w:ind w:firstLine="720"/>
        <w:rPr>
          <w:b/>
        </w:rPr>
      </w:pPr>
      <w:r>
        <w:rPr>
          <w:b/>
        </w:rPr>
        <w:t xml:space="preserve">Enon Fire and EMS </w:t>
      </w:r>
    </w:p>
    <w:p w14:paraId="486FF68D" w14:textId="08A7FADC" w:rsidR="004257E4" w:rsidRDefault="00D36605" w:rsidP="00A54EB0">
      <w:pPr>
        <w:spacing w:after="0" w:line="240" w:lineRule="auto"/>
      </w:pPr>
      <w:r>
        <w:t>Chie</w:t>
      </w:r>
      <w:r w:rsidR="0091395E">
        <w:t>f</w:t>
      </w:r>
      <w:r w:rsidR="00BA34EC">
        <w:t xml:space="preserve"> </w:t>
      </w:r>
      <w:r w:rsidR="004A4404">
        <w:t>John Heath</w:t>
      </w:r>
      <w:r w:rsidR="007028C6">
        <w:t xml:space="preserve"> </w:t>
      </w:r>
      <w:r w:rsidR="006B7DB2">
        <w:t>stated t</w:t>
      </w:r>
      <w:r w:rsidR="00DB7014">
        <w:t xml:space="preserve">he department </w:t>
      </w:r>
      <w:r w:rsidR="00BC216F">
        <w:t>has</w:t>
      </w:r>
      <w:r w:rsidR="00DE36C3">
        <w:t xml:space="preserve"> </w:t>
      </w:r>
      <w:r w:rsidR="004A4404">
        <w:t>877</w:t>
      </w:r>
      <w:r w:rsidR="0038658A">
        <w:t xml:space="preserve"> </w:t>
      </w:r>
      <w:r w:rsidR="00766BBB">
        <w:t>calls for service</w:t>
      </w:r>
      <w:r w:rsidR="00EE78C5">
        <w:t xml:space="preserve"> YTD</w:t>
      </w:r>
      <w:r w:rsidR="00DE36C3">
        <w:t>,</w:t>
      </w:r>
      <w:r w:rsidR="00F8508D">
        <w:t xml:space="preserve"> </w:t>
      </w:r>
      <w:r w:rsidR="00482478">
        <w:t xml:space="preserve">which is </w:t>
      </w:r>
      <w:r w:rsidR="004A4404">
        <w:t>80</w:t>
      </w:r>
      <w:r w:rsidR="00482478">
        <w:t xml:space="preserve"> runs </w:t>
      </w:r>
      <w:r w:rsidR="004A4404">
        <w:t>more than YTD 2024. The average is 5.73 calls per day. Four</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received</w:t>
      </w:r>
      <w:r w:rsidR="00665EA1">
        <w:t xml:space="preserve"> </w:t>
      </w:r>
      <w:r w:rsidR="00CB19E1">
        <w:t>and</w:t>
      </w:r>
      <w:r w:rsidR="00A631FF">
        <w:t xml:space="preserve"> </w:t>
      </w:r>
      <w:r w:rsidR="004A4404">
        <w:t>two</w:t>
      </w:r>
      <w:r w:rsidR="0091395E">
        <w:t xml:space="preserve"> </w:t>
      </w:r>
      <w:r w:rsidR="00D45235">
        <w:t>mutual aid</w:t>
      </w:r>
      <w:r w:rsidR="005067EE">
        <w:t>s</w:t>
      </w:r>
      <w:r w:rsidR="00D45235">
        <w:t xml:space="preserve"> given </w:t>
      </w:r>
      <w:r w:rsidR="002F6C7A">
        <w:t>since</w:t>
      </w:r>
      <w:r w:rsidR="00A9178A">
        <w:t xml:space="preserve"> the </w:t>
      </w:r>
      <w:r w:rsidR="002F6C7A">
        <w:t>last meeting</w:t>
      </w:r>
      <w:r w:rsidR="00150365">
        <w:t>.</w:t>
      </w:r>
      <w:r w:rsidR="00271418">
        <w:t xml:space="preserve"> </w:t>
      </w:r>
      <w:r w:rsidR="00DE36C3">
        <w:t xml:space="preserve"> </w:t>
      </w:r>
      <w:r w:rsidR="004A4404">
        <w:t>Two of the mutuals received were when crews were on other calls. The department handled a motor vehicle crash last night, where someone collided with an ODOT vehicle.  One person was flown to the hospital by Careflight. The registration flyer is out for the 4</w:t>
      </w:r>
      <w:r w:rsidR="004A4404" w:rsidRPr="004A4404">
        <w:rPr>
          <w:vertAlign w:val="superscript"/>
        </w:rPr>
        <w:t>th</w:t>
      </w:r>
      <w:r w:rsidR="004A4404">
        <w:t xml:space="preserve"> of July parade. The parade will be on July 4</w:t>
      </w:r>
      <w:r w:rsidR="004A4404" w:rsidRPr="004A4404">
        <w:rPr>
          <w:vertAlign w:val="superscript"/>
        </w:rPr>
        <w:t>th</w:t>
      </w:r>
      <w:r w:rsidR="004A4404">
        <w:t xml:space="preserve"> and the fireworks will be on July 3</w:t>
      </w:r>
      <w:r w:rsidR="004A4404" w:rsidRPr="004A4404">
        <w:rPr>
          <w:vertAlign w:val="superscript"/>
        </w:rPr>
        <w:t>rd</w:t>
      </w:r>
      <w:r w:rsidR="004A4404">
        <w:t xml:space="preserve">. The department participated in the Memorial Day parade.  Chief stated Engine 50 would hopefully be repaired this week. </w:t>
      </w:r>
      <w:r w:rsidR="00482478">
        <w:t xml:space="preserve">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08B98E3A" w14:textId="697F5B4A" w:rsidR="00083D93" w:rsidRDefault="00BA34EC" w:rsidP="00A54EB0">
      <w:pPr>
        <w:spacing w:after="0" w:line="240" w:lineRule="auto"/>
      </w:pPr>
      <w:r>
        <w:t xml:space="preserve">Don </w:t>
      </w:r>
      <w:r w:rsidR="00BC216F">
        <w:t>O’Connor</w:t>
      </w:r>
      <w:r>
        <w:t xml:space="preserve"> </w:t>
      </w:r>
      <w:r w:rsidR="00A54EB0">
        <w:t xml:space="preserve">stated </w:t>
      </w:r>
      <w:r w:rsidR="00D60E0A">
        <w:t xml:space="preserve">the measurements for the pipe on W Enon Drive and the culvert pipe for driveways were complete.  The signs have been replaced on Jackson Road and Don presented the accident report to the board to forward the costs of the new signs to the driver’s insurance. The upper part of the cemetery has been sprayed and after the lower section is mowed, will also be sprayed. In the park, the quote for the swings and hardware came in at $2,300. The walking paths around the park need to be cleared up. The next round of road mowing is continuing and the trustees asked Don to have the ditch mowed at the site of the new joint Enon park. </w:t>
      </w:r>
      <w:r w:rsidR="00DE0C3D">
        <w:t xml:space="preserve"> </w:t>
      </w:r>
      <w:r w:rsidR="00ED32DF">
        <w:t xml:space="preserve"> </w:t>
      </w:r>
    </w:p>
    <w:p w14:paraId="2162C926" w14:textId="77777777" w:rsidR="00A54EB0" w:rsidRDefault="00A54EB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53D992D7" w:rsidR="000D61C3" w:rsidRDefault="00D31CA2" w:rsidP="00A54EB0">
      <w:pPr>
        <w:spacing w:after="0" w:line="240" w:lineRule="auto"/>
      </w:pPr>
      <w:r>
        <w:t xml:space="preserve">Deputy Brandon Baldwin </w:t>
      </w:r>
      <w:r w:rsidR="00D60E0A">
        <w:t>reported 37 calls, 3 arrests, 14 traffic stops, 12 assists to other departments, 44 business checks, 110 citizen contacts and 1582 miles on the cruiser from May 5 to June 2, 2025.</w:t>
      </w:r>
      <w:r w:rsidR="000D61C3">
        <w:t xml:space="preserve"> </w:t>
      </w:r>
      <w:r w:rsidR="00E44842">
        <w:t>Nuisance</w:t>
      </w:r>
      <w:r w:rsidR="000D61C3">
        <w:t xml:space="preserve"> letters were sent to 6691 Southern Vista, 7188 Dayton </w:t>
      </w:r>
      <w:r w:rsidR="00E44842">
        <w:t>Springfield</w:t>
      </w:r>
      <w:r w:rsidR="000D61C3">
        <w:t>, 7481 Dayton Springfield, and 5214 Waverly Street. One of the properties was mowed and the other contacted Brandon to say it would be mowed. On May 13</w:t>
      </w:r>
      <w:r w:rsidR="000D61C3" w:rsidRPr="000D61C3">
        <w:rPr>
          <w:vertAlign w:val="superscript"/>
        </w:rPr>
        <w:t>th</w:t>
      </w:r>
      <w:r w:rsidR="000D61C3">
        <w:t>, Brand assisted in the pursuit and arrest of a suspect in a stolen vehicle. On May 14</w:t>
      </w:r>
      <w:r w:rsidR="000D61C3" w:rsidRPr="000D61C3">
        <w:rPr>
          <w:vertAlign w:val="superscript"/>
        </w:rPr>
        <w:t>th</w:t>
      </w:r>
      <w:r w:rsidR="000D61C3">
        <w:t>, he assisted the Springfield Police in response to a shooting involving two victims on S. Limestone at Euclid Ave.  Brandon will attend an OTOA conference from June 8</w:t>
      </w:r>
      <w:r w:rsidR="000D61C3" w:rsidRPr="000D61C3">
        <w:rPr>
          <w:vertAlign w:val="superscript"/>
        </w:rPr>
        <w:t>th</w:t>
      </w:r>
      <w:r w:rsidR="000D61C3">
        <w:t xml:space="preserve"> – 13</w:t>
      </w:r>
      <w:r w:rsidR="000D61C3" w:rsidRPr="000D61C3">
        <w:rPr>
          <w:vertAlign w:val="superscript"/>
        </w:rPr>
        <w:t>th</w:t>
      </w:r>
      <w:r w:rsidR="000D61C3">
        <w:t>. The drone is at Priority 1 Drones for required maintenance. Brandon expects to operated the drone during the Clark County Fair.</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7757447F" w:rsidR="00422A7B" w:rsidRDefault="000D61C3" w:rsidP="00A54EB0">
      <w:pPr>
        <w:spacing w:after="0" w:line="240" w:lineRule="auto"/>
      </w:pPr>
      <w:r>
        <w:t>Noah Kaufman reported the department has 150 runs year to date and all operations are normal.</w:t>
      </w:r>
      <w:r w:rsidR="00A54EB0">
        <w:t xml:space="preserve"> </w:t>
      </w:r>
    </w:p>
    <w:p w14:paraId="73107CE2" w14:textId="5A93D480" w:rsidR="00632B77" w:rsidRDefault="00632B77" w:rsidP="00A54EB0">
      <w:pPr>
        <w:spacing w:after="0" w:line="240" w:lineRule="auto"/>
      </w:pPr>
    </w:p>
    <w:p w14:paraId="5E268D1B" w14:textId="742DB815" w:rsidR="00BE64C3" w:rsidRDefault="00632B77" w:rsidP="00A54EB0">
      <w:pPr>
        <w:spacing w:after="0" w:line="240" w:lineRule="auto"/>
      </w:pPr>
      <w:r>
        <w:t xml:space="preserve">Fiscal Officer Rudy </w:t>
      </w:r>
      <w:r w:rsidR="00DE0C3D">
        <w:t>presented checks for the trustees to sign</w:t>
      </w:r>
      <w:r w:rsidR="000D61C3">
        <w:t>, credit card statements for Trustee McClure to review and the March and April bank reconciliations and monthly reports for the trustees to review.</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33506B00" w14:textId="77777777" w:rsidR="006A562D" w:rsidRDefault="006A562D" w:rsidP="00A54EB0">
      <w:pPr>
        <w:spacing w:after="0" w:line="240" w:lineRule="auto"/>
      </w:pPr>
    </w:p>
    <w:p w14:paraId="41445DCB" w14:textId="77777777" w:rsidR="00BB73DD" w:rsidRDefault="000D61C3" w:rsidP="00A54EB0">
      <w:pPr>
        <w:spacing w:after="0" w:line="240" w:lineRule="auto"/>
      </w:pPr>
      <w:r>
        <w:t xml:space="preserve">Trustee Young stated that the aggregation rate for electric may be higher than </w:t>
      </w:r>
      <w:r w:rsidR="00BB73DD">
        <w:t xml:space="preserve">First Energy, however, the rates for First Energy along with others are going up in June. He will place a call into the county to see where their aggregation rate stands. </w:t>
      </w:r>
    </w:p>
    <w:p w14:paraId="7E7E1889" w14:textId="77777777" w:rsidR="00BB73DD" w:rsidRDefault="00BB73DD" w:rsidP="00A54EB0">
      <w:pPr>
        <w:spacing w:after="0" w:line="240" w:lineRule="auto"/>
      </w:pPr>
    </w:p>
    <w:p w14:paraId="0D33692D" w14:textId="0781DF8F" w:rsidR="00ED32DF" w:rsidRDefault="0024442F" w:rsidP="00A54EB0">
      <w:pPr>
        <w:spacing w:after="0" w:line="240" w:lineRule="auto"/>
      </w:pPr>
      <w:r>
        <w:t xml:space="preserve">Trustee McClure </w:t>
      </w:r>
      <w:r w:rsidR="00BB73DD">
        <w:t>has been in contact with First Energy on the streetlig</w:t>
      </w:r>
      <w:r>
        <w:t>ht</w:t>
      </w:r>
      <w:r w:rsidR="00DE0C3D">
        <w:t>s</w:t>
      </w:r>
      <w:r>
        <w:t xml:space="preserve"> </w:t>
      </w:r>
      <w:r w:rsidR="00BB73DD">
        <w:t xml:space="preserve">for </w:t>
      </w:r>
      <w:r>
        <w:t>Hunters Creek Drive</w:t>
      </w:r>
      <w:r w:rsidR="00517BF4">
        <w:t>.</w:t>
      </w:r>
    </w:p>
    <w:p w14:paraId="1C6A1571" w14:textId="2CC55523" w:rsidR="00BB73DD" w:rsidRDefault="00BB73DD" w:rsidP="00A54EB0">
      <w:pPr>
        <w:spacing w:after="0" w:line="240" w:lineRule="auto"/>
      </w:pPr>
    </w:p>
    <w:p w14:paraId="295FE553" w14:textId="74A2E741" w:rsidR="00BB73DD" w:rsidRDefault="00BB73DD" w:rsidP="00A54EB0">
      <w:pPr>
        <w:spacing w:after="0" w:line="240" w:lineRule="auto"/>
      </w:pPr>
      <w:r>
        <w:t xml:space="preserve">Trustee McClure had a meeting with the Greene County Engineer and Bath Township about Mud Run Road.  The estimate for the project is $300,000, so the OPWC grant application would be for $150,000. Greene County and Bath Township were meeting tomorrow at 9:00 am to discuss repairs, possible tree cutting and culvert replacement as well as possible chip/seal prior to the project. </w:t>
      </w:r>
    </w:p>
    <w:p w14:paraId="288EA4C5" w14:textId="22098CA9" w:rsidR="00BB73DD" w:rsidRDefault="00BB73DD" w:rsidP="00A54EB0">
      <w:pPr>
        <w:spacing w:after="0" w:line="240" w:lineRule="auto"/>
      </w:pPr>
      <w:r>
        <w:lastRenderedPageBreak/>
        <w:t xml:space="preserve">Trustee Young said that Green Township told him they had quotes in the amount of $13,300 to chip seal and level their part of Collier Road and $12,000 for Mosier Road.  They asked if Mad River would be interested in doing our section.  The trustees also discussed other roads that need work including the north end of Fowler, Collier, Shank and Ashbrook. </w:t>
      </w:r>
    </w:p>
    <w:p w14:paraId="7F3DB34B" w14:textId="77777777" w:rsidR="00ED32DF" w:rsidRDefault="00ED32DF" w:rsidP="00A54EB0">
      <w:pPr>
        <w:spacing w:after="0" w:line="240" w:lineRule="auto"/>
      </w:pPr>
    </w:p>
    <w:p w14:paraId="0DD0C5F2" w14:textId="77777777" w:rsidR="0086628C" w:rsidRPr="007F0CCA" w:rsidRDefault="001065E5" w:rsidP="00A54EB0">
      <w:pPr>
        <w:spacing w:after="0" w:line="240" w:lineRule="auto"/>
      </w:pPr>
      <w:r>
        <w:rPr>
          <w:b/>
          <w:sz w:val="22"/>
          <w:szCs w:val="22"/>
        </w:rPr>
        <w:t>NEW BUSINESS</w:t>
      </w:r>
    </w:p>
    <w:p w14:paraId="16322275" w14:textId="77777777" w:rsidR="0024442F" w:rsidRDefault="0024442F" w:rsidP="00A54EB0">
      <w:pPr>
        <w:spacing w:after="0" w:line="240" w:lineRule="auto"/>
      </w:pPr>
    </w:p>
    <w:p w14:paraId="45D94B29" w14:textId="7860D2E1" w:rsidR="007F1970" w:rsidRDefault="00BB73DD" w:rsidP="00A54EB0">
      <w:pPr>
        <w:spacing w:after="0" w:line="240" w:lineRule="auto"/>
      </w:pPr>
      <w:r>
        <w:t>Trustee Young stated the Clark County Sheriff Department is interested in purchasing the back</w:t>
      </w:r>
      <w:r w:rsidR="007F1970">
        <w:t>-</w:t>
      </w:r>
      <w:r>
        <w:t xml:space="preserve">up township vehicle. </w:t>
      </w:r>
      <w:r w:rsidR="007F1970">
        <w:t xml:space="preserve">The vehicle has been very well maintained and has about 108,000 miles. The trustees stated they may also be interested in allowing the county to borrow it, while their new vehicles are upfitted. </w:t>
      </w:r>
    </w:p>
    <w:p w14:paraId="7E7007ED" w14:textId="77777777" w:rsidR="007F1970" w:rsidRDefault="007F1970" w:rsidP="00A54EB0">
      <w:pPr>
        <w:spacing w:after="0" w:line="240" w:lineRule="auto"/>
      </w:pPr>
    </w:p>
    <w:p w14:paraId="45AD2257" w14:textId="7BB7EDD3" w:rsidR="00517BF4" w:rsidRDefault="007F1970" w:rsidP="00A54EB0">
      <w:pPr>
        <w:spacing w:after="0" w:line="240" w:lineRule="auto"/>
      </w:pPr>
      <w:r>
        <w:t>Trustee Pettit noted the Wright State University archives department had some records from 1946 – 1952 for the township, that they were no longer wanting to house.  One option is to take the records back into the township custody and another is to transfer the records to the Springfield Heritage Center.</w:t>
      </w:r>
    </w:p>
    <w:p w14:paraId="328117BC" w14:textId="77777777" w:rsidR="00517BF4" w:rsidRDefault="00517BF4" w:rsidP="00A54EB0">
      <w:pPr>
        <w:spacing w:after="0" w:line="240" w:lineRule="auto"/>
      </w:pPr>
    </w:p>
    <w:p w14:paraId="58C5978F" w14:textId="187D405A" w:rsidR="003843A1" w:rsidRPr="003843A1" w:rsidRDefault="003843A1" w:rsidP="00A54EB0">
      <w:pPr>
        <w:spacing w:after="0" w:line="240" w:lineRule="auto"/>
        <w:rPr>
          <w:b/>
          <w:sz w:val="22"/>
          <w:szCs w:val="22"/>
        </w:rPr>
      </w:pPr>
      <w:r w:rsidRPr="003843A1">
        <w:rPr>
          <w:b/>
          <w:sz w:val="22"/>
          <w:szCs w:val="22"/>
        </w:rPr>
        <w:t>AUDIENCE COMMENTS</w:t>
      </w:r>
    </w:p>
    <w:p w14:paraId="4B2E0A1F" w14:textId="77777777" w:rsidR="006A562D" w:rsidRDefault="006A562D" w:rsidP="00A54EB0">
      <w:pPr>
        <w:spacing w:after="0" w:line="240" w:lineRule="auto"/>
      </w:pPr>
    </w:p>
    <w:p w14:paraId="4B97D527" w14:textId="3F9ED3BF" w:rsidR="001314B2" w:rsidRDefault="00AD7853" w:rsidP="00A54EB0">
      <w:pPr>
        <w:spacing w:after="0" w:line="240" w:lineRule="auto"/>
      </w:pPr>
      <w:r>
        <w:t>No audience comments.</w:t>
      </w:r>
    </w:p>
    <w:p w14:paraId="2EB757CE" w14:textId="77777777" w:rsidR="000E651D" w:rsidRDefault="000E651D" w:rsidP="00A54EB0">
      <w:pPr>
        <w:spacing w:after="0" w:line="240" w:lineRule="auto"/>
      </w:pPr>
    </w:p>
    <w:p w14:paraId="4EF70BA1" w14:textId="2C6939A3" w:rsidR="00720114" w:rsidRPr="005A60DB" w:rsidRDefault="000C46B0" w:rsidP="00A54EB0">
      <w:pPr>
        <w:spacing w:after="0" w:line="240" w:lineRule="auto"/>
      </w:pPr>
      <w:r>
        <w:t xml:space="preserve">At </w:t>
      </w:r>
      <w:r w:rsidR="007F1970">
        <w:t>8</w:t>
      </w:r>
      <w:r w:rsidR="008C21C5">
        <w:t>:</w:t>
      </w:r>
      <w:r w:rsidR="007F1970">
        <w:t>14</w:t>
      </w:r>
      <w:r w:rsidR="008C21C5">
        <w:t xml:space="preserve"> </w:t>
      </w:r>
      <w:r w:rsidR="007F1970">
        <w:t>p</w:t>
      </w:r>
      <w:r w:rsidR="00EA66FF">
        <w:t>m</w:t>
      </w:r>
      <w:r>
        <w:t>,</w:t>
      </w:r>
      <w:r w:rsidR="00720114">
        <w:t xml:space="preserve"> Trustee </w:t>
      </w:r>
      <w:r w:rsidR="008C21C5">
        <w:t>Pettit</w:t>
      </w:r>
      <w:r w:rsidR="00720114">
        <w:t xml:space="preserve"> moved to adjourn</w:t>
      </w:r>
      <w:r w:rsidR="00376268">
        <w:t>.</w:t>
      </w:r>
      <w:r w:rsidR="00720114">
        <w:t xml:space="preserve"> </w:t>
      </w:r>
      <w:r w:rsidR="00376268">
        <w:t>S</w:t>
      </w:r>
      <w:r w:rsidR="00720114">
        <w:t xml:space="preserve">econded by Trustee </w:t>
      </w:r>
      <w:r w:rsidR="008C21C5">
        <w:t>Young</w:t>
      </w:r>
      <w:r w:rsidR="00376268">
        <w:t>,</w:t>
      </w:r>
      <w:r w:rsidR="00720114">
        <w:t xml:space="preserve"> </w:t>
      </w:r>
      <w:r w:rsidR="00376268">
        <w:t>m</w:t>
      </w:r>
      <w:r w:rsidR="00720114">
        <w:t xml:space="preserve">otion carried </w:t>
      </w:r>
      <w:r w:rsidR="0024442F">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1065E5"/>
    <w:rsid w:val="0011065B"/>
    <w:rsid w:val="00115E07"/>
    <w:rsid w:val="001314B2"/>
    <w:rsid w:val="001318AB"/>
    <w:rsid w:val="00131E71"/>
    <w:rsid w:val="001328AE"/>
    <w:rsid w:val="001400C1"/>
    <w:rsid w:val="00150365"/>
    <w:rsid w:val="001601EE"/>
    <w:rsid w:val="00170D7D"/>
    <w:rsid w:val="00171678"/>
    <w:rsid w:val="00171A16"/>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DE9"/>
    <w:rsid w:val="002626B5"/>
    <w:rsid w:val="0026332D"/>
    <w:rsid w:val="00263E5D"/>
    <w:rsid w:val="0026577F"/>
    <w:rsid w:val="0026656E"/>
    <w:rsid w:val="00270170"/>
    <w:rsid w:val="00271418"/>
    <w:rsid w:val="00271818"/>
    <w:rsid w:val="00271FFE"/>
    <w:rsid w:val="0027684B"/>
    <w:rsid w:val="00282759"/>
    <w:rsid w:val="00285837"/>
    <w:rsid w:val="002A113A"/>
    <w:rsid w:val="002A2745"/>
    <w:rsid w:val="002D6960"/>
    <w:rsid w:val="002E1A5C"/>
    <w:rsid w:val="002F53B7"/>
    <w:rsid w:val="002F6C7A"/>
    <w:rsid w:val="00301386"/>
    <w:rsid w:val="00304D1A"/>
    <w:rsid w:val="00306B57"/>
    <w:rsid w:val="00316BD1"/>
    <w:rsid w:val="00326872"/>
    <w:rsid w:val="00330B9F"/>
    <w:rsid w:val="00332C98"/>
    <w:rsid w:val="003333D5"/>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C1185"/>
    <w:rsid w:val="003C5326"/>
    <w:rsid w:val="003E10A1"/>
    <w:rsid w:val="003E1EC0"/>
    <w:rsid w:val="003E3F6B"/>
    <w:rsid w:val="003E47B1"/>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82478"/>
    <w:rsid w:val="004824A5"/>
    <w:rsid w:val="004A4404"/>
    <w:rsid w:val="004A4E88"/>
    <w:rsid w:val="004B2DB5"/>
    <w:rsid w:val="004C2D73"/>
    <w:rsid w:val="004D09A2"/>
    <w:rsid w:val="004D63B6"/>
    <w:rsid w:val="004D6F75"/>
    <w:rsid w:val="004E5E74"/>
    <w:rsid w:val="004E7DB3"/>
    <w:rsid w:val="004F0398"/>
    <w:rsid w:val="004F6448"/>
    <w:rsid w:val="00501304"/>
    <w:rsid w:val="005067EE"/>
    <w:rsid w:val="0051066B"/>
    <w:rsid w:val="005128D6"/>
    <w:rsid w:val="00517BF4"/>
    <w:rsid w:val="00517DE9"/>
    <w:rsid w:val="0052264D"/>
    <w:rsid w:val="00523AB6"/>
    <w:rsid w:val="005408C2"/>
    <w:rsid w:val="00544584"/>
    <w:rsid w:val="0055235D"/>
    <w:rsid w:val="0056039E"/>
    <w:rsid w:val="00562B4E"/>
    <w:rsid w:val="00583797"/>
    <w:rsid w:val="00593888"/>
    <w:rsid w:val="00597D38"/>
    <w:rsid w:val="005A11FD"/>
    <w:rsid w:val="005A60DB"/>
    <w:rsid w:val="005B5B11"/>
    <w:rsid w:val="005E2002"/>
    <w:rsid w:val="005E2FFC"/>
    <w:rsid w:val="00600CBE"/>
    <w:rsid w:val="00603593"/>
    <w:rsid w:val="00606F00"/>
    <w:rsid w:val="00632B77"/>
    <w:rsid w:val="006369AE"/>
    <w:rsid w:val="00637772"/>
    <w:rsid w:val="00665EA1"/>
    <w:rsid w:val="0067279B"/>
    <w:rsid w:val="00672FC2"/>
    <w:rsid w:val="00673DE5"/>
    <w:rsid w:val="006805C5"/>
    <w:rsid w:val="00680F59"/>
    <w:rsid w:val="006926CF"/>
    <w:rsid w:val="00693E05"/>
    <w:rsid w:val="006A0E7C"/>
    <w:rsid w:val="006A232F"/>
    <w:rsid w:val="006A562D"/>
    <w:rsid w:val="006A6788"/>
    <w:rsid w:val="006B6446"/>
    <w:rsid w:val="006B72B9"/>
    <w:rsid w:val="006B7DB2"/>
    <w:rsid w:val="006E2F1C"/>
    <w:rsid w:val="006E47A8"/>
    <w:rsid w:val="00701BD8"/>
    <w:rsid w:val="007028C6"/>
    <w:rsid w:val="00713DAE"/>
    <w:rsid w:val="0071589B"/>
    <w:rsid w:val="00715C3B"/>
    <w:rsid w:val="0071607A"/>
    <w:rsid w:val="0071726C"/>
    <w:rsid w:val="00720114"/>
    <w:rsid w:val="007252B6"/>
    <w:rsid w:val="0072560A"/>
    <w:rsid w:val="00764C7A"/>
    <w:rsid w:val="00766BBB"/>
    <w:rsid w:val="00767FB2"/>
    <w:rsid w:val="007704E9"/>
    <w:rsid w:val="0077147E"/>
    <w:rsid w:val="007716D5"/>
    <w:rsid w:val="0079135E"/>
    <w:rsid w:val="00796D69"/>
    <w:rsid w:val="007A1045"/>
    <w:rsid w:val="007A48CD"/>
    <w:rsid w:val="007B7CB3"/>
    <w:rsid w:val="007E01B7"/>
    <w:rsid w:val="007E708B"/>
    <w:rsid w:val="007F0CCA"/>
    <w:rsid w:val="007F1970"/>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C0F70"/>
    <w:rsid w:val="008C21C5"/>
    <w:rsid w:val="008D5C7C"/>
    <w:rsid w:val="008E1E54"/>
    <w:rsid w:val="008E56BF"/>
    <w:rsid w:val="008E5A94"/>
    <w:rsid w:val="008F01AA"/>
    <w:rsid w:val="008F4F61"/>
    <w:rsid w:val="008F53B6"/>
    <w:rsid w:val="009018BC"/>
    <w:rsid w:val="0091395E"/>
    <w:rsid w:val="00916755"/>
    <w:rsid w:val="00935AA5"/>
    <w:rsid w:val="009362CF"/>
    <w:rsid w:val="00937B37"/>
    <w:rsid w:val="00942B32"/>
    <w:rsid w:val="00976F40"/>
    <w:rsid w:val="00977824"/>
    <w:rsid w:val="0098694E"/>
    <w:rsid w:val="00991987"/>
    <w:rsid w:val="009B480F"/>
    <w:rsid w:val="009B4CC3"/>
    <w:rsid w:val="009E594E"/>
    <w:rsid w:val="009E7784"/>
    <w:rsid w:val="009F1254"/>
    <w:rsid w:val="00A0335E"/>
    <w:rsid w:val="00A061EB"/>
    <w:rsid w:val="00A124F2"/>
    <w:rsid w:val="00A3213E"/>
    <w:rsid w:val="00A341A6"/>
    <w:rsid w:val="00A50211"/>
    <w:rsid w:val="00A54EB0"/>
    <w:rsid w:val="00A631FF"/>
    <w:rsid w:val="00A63468"/>
    <w:rsid w:val="00A64A7D"/>
    <w:rsid w:val="00A67575"/>
    <w:rsid w:val="00A6787B"/>
    <w:rsid w:val="00A71ACB"/>
    <w:rsid w:val="00A73CD7"/>
    <w:rsid w:val="00A84A9F"/>
    <w:rsid w:val="00A85609"/>
    <w:rsid w:val="00A85E1F"/>
    <w:rsid w:val="00A90B72"/>
    <w:rsid w:val="00A91476"/>
    <w:rsid w:val="00A9178A"/>
    <w:rsid w:val="00A933C4"/>
    <w:rsid w:val="00A97A1F"/>
    <w:rsid w:val="00AA4065"/>
    <w:rsid w:val="00AA438B"/>
    <w:rsid w:val="00AA4A97"/>
    <w:rsid w:val="00AD42B8"/>
    <w:rsid w:val="00AD5C98"/>
    <w:rsid w:val="00AD64AE"/>
    <w:rsid w:val="00AD7853"/>
    <w:rsid w:val="00AE3DF8"/>
    <w:rsid w:val="00AF5504"/>
    <w:rsid w:val="00B05D6F"/>
    <w:rsid w:val="00B203CC"/>
    <w:rsid w:val="00B21A96"/>
    <w:rsid w:val="00B30FED"/>
    <w:rsid w:val="00B348BD"/>
    <w:rsid w:val="00B43B1C"/>
    <w:rsid w:val="00B50CA9"/>
    <w:rsid w:val="00B56CEB"/>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11213"/>
    <w:rsid w:val="00C11318"/>
    <w:rsid w:val="00C1393F"/>
    <w:rsid w:val="00C13CB5"/>
    <w:rsid w:val="00C14F6A"/>
    <w:rsid w:val="00C14F7D"/>
    <w:rsid w:val="00C203BF"/>
    <w:rsid w:val="00C26356"/>
    <w:rsid w:val="00C30CB6"/>
    <w:rsid w:val="00C3424F"/>
    <w:rsid w:val="00C35189"/>
    <w:rsid w:val="00C362F9"/>
    <w:rsid w:val="00C449DD"/>
    <w:rsid w:val="00C5303A"/>
    <w:rsid w:val="00C5407D"/>
    <w:rsid w:val="00C54795"/>
    <w:rsid w:val="00C71797"/>
    <w:rsid w:val="00C77E15"/>
    <w:rsid w:val="00C82905"/>
    <w:rsid w:val="00CA6EC5"/>
    <w:rsid w:val="00CB004C"/>
    <w:rsid w:val="00CB038B"/>
    <w:rsid w:val="00CB19E1"/>
    <w:rsid w:val="00CB2808"/>
    <w:rsid w:val="00CB6D24"/>
    <w:rsid w:val="00CC01EE"/>
    <w:rsid w:val="00CC6335"/>
    <w:rsid w:val="00CC6834"/>
    <w:rsid w:val="00CC76F8"/>
    <w:rsid w:val="00CD24FB"/>
    <w:rsid w:val="00CF40EF"/>
    <w:rsid w:val="00D03069"/>
    <w:rsid w:val="00D137C7"/>
    <w:rsid w:val="00D148F6"/>
    <w:rsid w:val="00D243C2"/>
    <w:rsid w:val="00D31CA2"/>
    <w:rsid w:val="00D32C3A"/>
    <w:rsid w:val="00D3544C"/>
    <w:rsid w:val="00D36605"/>
    <w:rsid w:val="00D435FB"/>
    <w:rsid w:val="00D43B49"/>
    <w:rsid w:val="00D45235"/>
    <w:rsid w:val="00D6011C"/>
    <w:rsid w:val="00D60E0A"/>
    <w:rsid w:val="00D60FDF"/>
    <w:rsid w:val="00D628EF"/>
    <w:rsid w:val="00D641B3"/>
    <w:rsid w:val="00D80A7C"/>
    <w:rsid w:val="00D8127D"/>
    <w:rsid w:val="00D82335"/>
    <w:rsid w:val="00D872D9"/>
    <w:rsid w:val="00D95202"/>
    <w:rsid w:val="00D974B3"/>
    <w:rsid w:val="00DA5B17"/>
    <w:rsid w:val="00DB0C0D"/>
    <w:rsid w:val="00DB0DC1"/>
    <w:rsid w:val="00DB7014"/>
    <w:rsid w:val="00DC33A0"/>
    <w:rsid w:val="00DD4165"/>
    <w:rsid w:val="00DE0C3D"/>
    <w:rsid w:val="00DE0F33"/>
    <w:rsid w:val="00DE2377"/>
    <w:rsid w:val="00DE36C3"/>
    <w:rsid w:val="00DE47BB"/>
    <w:rsid w:val="00DF1769"/>
    <w:rsid w:val="00DF6F0D"/>
    <w:rsid w:val="00E174E7"/>
    <w:rsid w:val="00E248FB"/>
    <w:rsid w:val="00E42403"/>
    <w:rsid w:val="00E4337E"/>
    <w:rsid w:val="00E44842"/>
    <w:rsid w:val="00E451C8"/>
    <w:rsid w:val="00E52101"/>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63BF"/>
    <w:rsid w:val="00F126F3"/>
    <w:rsid w:val="00F24F1A"/>
    <w:rsid w:val="00F350D3"/>
    <w:rsid w:val="00F3587B"/>
    <w:rsid w:val="00F63EA3"/>
    <w:rsid w:val="00F66B39"/>
    <w:rsid w:val="00F70292"/>
    <w:rsid w:val="00F81E49"/>
    <w:rsid w:val="00F822FC"/>
    <w:rsid w:val="00F82724"/>
    <w:rsid w:val="00F8508D"/>
    <w:rsid w:val="00F85221"/>
    <w:rsid w:val="00F94EE6"/>
    <w:rsid w:val="00FA5063"/>
    <w:rsid w:val="00FA607A"/>
    <w:rsid w:val="00FA667F"/>
    <w:rsid w:val="00FB28C2"/>
    <w:rsid w:val="00FD7555"/>
    <w:rsid w:val="00FE0A1D"/>
    <w:rsid w:val="00FE2D11"/>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2.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3.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19C6E-E058-4A5D-834E-359EC31C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5</cp:revision>
  <cp:lastPrinted>2025-06-03T14:57:00Z</cp:lastPrinted>
  <dcterms:created xsi:type="dcterms:W3CDTF">2025-06-16T17:20:00Z</dcterms:created>
  <dcterms:modified xsi:type="dcterms:W3CDTF">2025-06-16T18:07:00Z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